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A9AB" w14:textId="0944627D" w:rsidR="00F71D68" w:rsidRDefault="00F71D68" w:rsidP="0029688F">
      <w:pPr>
        <w:pStyle w:val="NoSpacing"/>
        <w:rPr>
          <w:color w:val="000000" w:themeColor="text1"/>
        </w:rPr>
      </w:pPr>
      <w:r w:rsidRPr="00D56E41">
        <w:rPr>
          <w:b/>
          <w:bCs/>
          <w:color w:val="000000" w:themeColor="text1"/>
        </w:rPr>
        <w:t>Written by</w:t>
      </w:r>
      <w:r>
        <w:rPr>
          <w:color w:val="000000" w:themeColor="text1"/>
        </w:rPr>
        <w:t>: “Matthew”</w:t>
      </w:r>
      <w:r w:rsidR="003223AB">
        <w:rPr>
          <w:color w:val="000000" w:themeColor="text1"/>
        </w:rPr>
        <w:t>- Early church leaders like Irenaeus, Papias, and Origen attribute its content to Matthew, an original follower of Jesus.</w:t>
      </w:r>
    </w:p>
    <w:p w14:paraId="1E5C3F41" w14:textId="114A2ED0" w:rsidR="00F71D68" w:rsidRDefault="00F71D68" w:rsidP="0029688F">
      <w:pPr>
        <w:pStyle w:val="NoSpacing"/>
        <w:rPr>
          <w:color w:val="000000" w:themeColor="text1"/>
        </w:rPr>
      </w:pPr>
      <w:r w:rsidRPr="00D56E41">
        <w:rPr>
          <w:b/>
          <w:bCs/>
          <w:color w:val="000000" w:themeColor="text1"/>
        </w:rPr>
        <w:t>Written when</w:t>
      </w:r>
      <w:r>
        <w:rPr>
          <w:color w:val="000000" w:themeColor="text1"/>
        </w:rPr>
        <w:t xml:space="preserve">: 80-100 CE (closer to 90). </w:t>
      </w:r>
    </w:p>
    <w:p w14:paraId="25C55863" w14:textId="1EAD6E58" w:rsidR="00F71D68" w:rsidRPr="00A75D6C" w:rsidRDefault="00F71D68" w:rsidP="0029688F">
      <w:pPr>
        <w:pStyle w:val="NoSpacing"/>
        <w:rPr>
          <w:color w:val="000000" w:themeColor="text1"/>
          <w:u w:val="single"/>
        </w:rPr>
      </w:pPr>
      <w:r w:rsidRPr="00A75D6C">
        <w:rPr>
          <w:color w:val="000000" w:themeColor="text1"/>
          <w:u w:val="single"/>
        </w:rPr>
        <w:t>How did we get to that date?</w:t>
      </w:r>
    </w:p>
    <w:p w14:paraId="0B28DF91" w14:textId="77777777" w:rsidR="00F71D68" w:rsidRDefault="00F71D68" w:rsidP="00F71D68">
      <w:pPr>
        <w:pStyle w:val="NoSpacing"/>
        <w:numPr>
          <w:ilvl w:val="0"/>
          <w:numId w:val="19"/>
        </w:numPr>
        <w:rPr>
          <w:color w:val="000000" w:themeColor="text1"/>
        </w:rPr>
      </w:pPr>
      <w:r w:rsidRPr="00F71D68">
        <w:rPr>
          <w:color w:val="000000" w:themeColor="text1"/>
        </w:rPr>
        <w:t xml:space="preserve">Matthew’s clear use of Mark, probably written sometime around 70 C.E. </w:t>
      </w:r>
    </w:p>
    <w:p w14:paraId="662699DE" w14:textId="77777777" w:rsidR="00F71D68" w:rsidRDefault="00F71D68" w:rsidP="00F71D68">
      <w:pPr>
        <w:pStyle w:val="NoSpacing"/>
        <w:numPr>
          <w:ilvl w:val="0"/>
          <w:numId w:val="19"/>
        </w:numPr>
        <w:rPr>
          <w:color w:val="000000" w:themeColor="text1"/>
        </w:rPr>
      </w:pPr>
      <w:r w:rsidRPr="00F71D68">
        <w:rPr>
          <w:color w:val="000000" w:themeColor="text1"/>
        </w:rPr>
        <w:t xml:space="preserve">the almost certain reflection of the 66-70 C.E. war and destruction of Jerusalem by the Romans (see 22:7). </w:t>
      </w:r>
    </w:p>
    <w:p w14:paraId="0B4AE528" w14:textId="5345E7A7" w:rsidR="00F71D68" w:rsidRDefault="00F71D68" w:rsidP="00F71D68">
      <w:pPr>
        <w:pStyle w:val="NoSpacing"/>
        <w:numPr>
          <w:ilvl w:val="0"/>
          <w:numId w:val="19"/>
        </w:numPr>
        <w:rPr>
          <w:color w:val="000000" w:themeColor="text1"/>
        </w:rPr>
      </w:pPr>
      <w:r w:rsidRPr="00F71D68">
        <w:rPr>
          <w:color w:val="000000" w:themeColor="text1"/>
        </w:rPr>
        <w:t>The conflicts with Judaism evidenced in the text seem to reflect the dialogue with Judaism as it developed in the decades following the destruction of the </w:t>
      </w:r>
      <w:r w:rsidRPr="00F71D68">
        <w:rPr>
          <w:b/>
          <w:bCs/>
          <w:color w:val="000000" w:themeColor="text1"/>
        </w:rPr>
        <w:t>temple</w:t>
      </w:r>
      <w:r>
        <w:rPr>
          <w:b/>
          <w:bCs/>
          <w:color w:val="000000" w:themeColor="text1"/>
        </w:rPr>
        <w:t>.</w:t>
      </w:r>
      <w:r>
        <w:rPr>
          <w:color w:val="000000" w:themeColor="text1"/>
        </w:rPr>
        <w:t xml:space="preserve"> </w:t>
      </w:r>
    </w:p>
    <w:p w14:paraId="12464424" w14:textId="3391C65E" w:rsidR="00392174" w:rsidRPr="00F94382" w:rsidRDefault="00406FFD" w:rsidP="0029688F">
      <w:pPr>
        <w:pStyle w:val="NoSpacing"/>
        <w:rPr>
          <w:color w:val="000000" w:themeColor="text1"/>
        </w:rPr>
      </w:pPr>
      <w:r w:rsidRPr="00406FFD">
        <w:rPr>
          <w:rFonts w:eastAsia="Dotum"/>
          <w:b/>
          <w:color w:val="000000" w:themeColor="text1"/>
        </w:rPr>
        <w:t>NOTE</w:t>
      </w:r>
      <w:r>
        <w:rPr>
          <w:rFonts w:eastAsia="Dotum"/>
          <w:b/>
          <w:color w:val="000000" w:themeColor="text1"/>
          <w:u w:val="single"/>
        </w:rPr>
        <w:t>:</w:t>
      </w:r>
      <w:r w:rsidR="00392174" w:rsidRPr="00F94382">
        <w:rPr>
          <w:color w:val="000000" w:themeColor="text1"/>
        </w:rPr>
        <w:t xml:space="preserve"> It is the </w:t>
      </w:r>
      <w:r w:rsidR="00392174" w:rsidRPr="00F94382">
        <w:rPr>
          <w:b/>
          <w:color w:val="000000" w:themeColor="text1"/>
          <w:u w:val="single"/>
        </w:rPr>
        <w:t>longest</w:t>
      </w:r>
      <w:r w:rsidR="00392174" w:rsidRPr="00F94382">
        <w:rPr>
          <w:color w:val="000000" w:themeColor="text1"/>
        </w:rPr>
        <w:t xml:space="preserve"> of the 4 Gospels (</w:t>
      </w:r>
      <w:r w:rsidR="00392174" w:rsidRPr="00F94382">
        <w:rPr>
          <w:b/>
          <w:color w:val="000000" w:themeColor="text1"/>
        </w:rPr>
        <w:t>27</w:t>
      </w:r>
      <w:r w:rsidR="00392174" w:rsidRPr="00F94382">
        <w:rPr>
          <w:color w:val="000000" w:themeColor="text1"/>
        </w:rPr>
        <w:t xml:space="preserve"> chapters)</w:t>
      </w:r>
    </w:p>
    <w:p w14:paraId="72DDD3C6" w14:textId="0F82F1F3" w:rsidR="006D1261" w:rsidRPr="00F94382" w:rsidRDefault="006D1261" w:rsidP="0029688F">
      <w:pPr>
        <w:pStyle w:val="NoSpacing"/>
        <w:rPr>
          <w:color w:val="000000" w:themeColor="text1"/>
        </w:rPr>
      </w:pPr>
      <w:r w:rsidRPr="00F94382">
        <w:rPr>
          <w:b/>
          <w:bCs/>
          <w:color w:val="000000" w:themeColor="text1"/>
        </w:rPr>
        <w:t>OUTLINE</w:t>
      </w:r>
      <w:r w:rsidRPr="00F94382">
        <w:rPr>
          <w:color w:val="000000" w:themeColor="text1"/>
        </w:rPr>
        <w:t>:</w:t>
      </w:r>
    </w:p>
    <w:p w14:paraId="3E1CC7B6" w14:textId="76983C4E" w:rsidR="006D1261" w:rsidRPr="00F94382" w:rsidRDefault="006D1261" w:rsidP="0029688F">
      <w:pPr>
        <w:pStyle w:val="NoSpacing"/>
        <w:numPr>
          <w:ilvl w:val="0"/>
          <w:numId w:val="14"/>
        </w:numPr>
        <w:rPr>
          <w:color w:val="000000" w:themeColor="text1"/>
        </w:rPr>
      </w:pPr>
      <w:r w:rsidRPr="00F94382">
        <w:rPr>
          <w:color w:val="000000" w:themeColor="text1"/>
        </w:rPr>
        <w:t>Jesus, the promised Son (1:1-4:11)</w:t>
      </w:r>
    </w:p>
    <w:p w14:paraId="6029CD31" w14:textId="60671D09" w:rsidR="006D1261" w:rsidRPr="00F94382" w:rsidRDefault="006D1261" w:rsidP="0029688F">
      <w:pPr>
        <w:pStyle w:val="NoSpacing"/>
        <w:numPr>
          <w:ilvl w:val="0"/>
          <w:numId w:val="14"/>
        </w:numPr>
        <w:rPr>
          <w:color w:val="000000" w:themeColor="text1"/>
        </w:rPr>
      </w:pPr>
      <w:r w:rsidRPr="00F94382">
        <w:rPr>
          <w:color w:val="000000" w:themeColor="text1"/>
        </w:rPr>
        <w:t>Light dawns in the darkness (4:12-9:34)</w:t>
      </w:r>
    </w:p>
    <w:p w14:paraId="7F07D164" w14:textId="4265ED34" w:rsidR="006D1261" w:rsidRPr="00F94382" w:rsidRDefault="006D1261" w:rsidP="0029688F">
      <w:pPr>
        <w:pStyle w:val="NoSpacing"/>
        <w:numPr>
          <w:ilvl w:val="0"/>
          <w:numId w:val="14"/>
        </w:numPr>
        <w:rPr>
          <w:color w:val="000000" w:themeColor="text1"/>
        </w:rPr>
      </w:pPr>
      <w:r w:rsidRPr="00F94382">
        <w:rPr>
          <w:color w:val="000000" w:themeColor="text1"/>
        </w:rPr>
        <w:t>The kingdom’s power in the midst of opposition and questions (9:35-16:12)</w:t>
      </w:r>
    </w:p>
    <w:p w14:paraId="34C19A79" w14:textId="0DA46292" w:rsidR="006D1261" w:rsidRPr="00F94382" w:rsidRDefault="006D1261" w:rsidP="0029688F">
      <w:pPr>
        <w:pStyle w:val="NoSpacing"/>
        <w:numPr>
          <w:ilvl w:val="0"/>
          <w:numId w:val="14"/>
        </w:numPr>
        <w:rPr>
          <w:color w:val="000000" w:themeColor="text1"/>
        </w:rPr>
      </w:pPr>
      <w:r w:rsidRPr="00F94382">
        <w:rPr>
          <w:color w:val="000000" w:themeColor="text1"/>
        </w:rPr>
        <w:t>God’s Son will suffer death and be raised (16:13-20:34)</w:t>
      </w:r>
    </w:p>
    <w:p w14:paraId="4BC250B7" w14:textId="79454E71" w:rsidR="006D1261" w:rsidRPr="00F94382" w:rsidRDefault="006D1261" w:rsidP="0029688F">
      <w:pPr>
        <w:pStyle w:val="NoSpacing"/>
        <w:numPr>
          <w:ilvl w:val="0"/>
          <w:numId w:val="14"/>
        </w:numPr>
        <w:rPr>
          <w:color w:val="000000" w:themeColor="text1"/>
        </w:rPr>
      </w:pPr>
      <w:r w:rsidRPr="00F94382">
        <w:rPr>
          <w:color w:val="000000" w:themeColor="text1"/>
        </w:rPr>
        <w:t>Jesus in Jerusalem (21:1-25:46)</w:t>
      </w:r>
    </w:p>
    <w:p w14:paraId="78AFD885" w14:textId="18C3F03C" w:rsidR="006D1261" w:rsidRPr="00F94382" w:rsidRDefault="006D1261" w:rsidP="0029688F">
      <w:pPr>
        <w:pStyle w:val="NoSpacing"/>
        <w:numPr>
          <w:ilvl w:val="0"/>
          <w:numId w:val="14"/>
        </w:numPr>
        <w:rPr>
          <w:color w:val="000000" w:themeColor="text1"/>
        </w:rPr>
      </w:pPr>
      <w:r w:rsidRPr="00F94382">
        <w:rPr>
          <w:color w:val="000000" w:themeColor="text1"/>
        </w:rPr>
        <w:t>Jesus’ death and resurrection (26:1-28:20)</w:t>
      </w:r>
    </w:p>
    <w:p w14:paraId="4668B77F" w14:textId="77777777" w:rsidR="0029688F" w:rsidRPr="00F94382" w:rsidRDefault="0029688F" w:rsidP="000E3F70">
      <w:pPr>
        <w:pStyle w:val="NoSpacing"/>
        <w:jc w:val="center"/>
        <w:rPr>
          <w:color w:val="000000" w:themeColor="text1"/>
          <w:u w:val="single"/>
        </w:rPr>
      </w:pPr>
      <w:r w:rsidRPr="00F94382">
        <w:rPr>
          <w:color w:val="000000" w:themeColor="text1"/>
          <w:u w:val="single"/>
        </w:rPr>
        <w:t>Jesus, the promised Son (1:1-4:11)</w:t>
      </w:r>
    </w:p>
    <w:p w14:paraId="048A3097" w14:textId="34CF1AE2" w:rsidR="00116E5D" w:rsidRDefault="00116E5D" w:rsidP="00116E5D">
      <w:pPr>
        <w:pStyle w:val="NoSpacing"/>
        <w:rPr>
          <w:rFonts w:eastAsia="Times New Roman"/>
          <w:color w:val="000000" w:themeColor="text1"/>
        </w:rPr>
      </w:pPr>
      <w:r w:rsidRPr="00F94382">
        <w:rPr>
          <w:rFonts w:eastAsia="Times New Roman"/>
          <w:b/>
          <w:bCs/>
          <w:color w:val="000000" w:themeColor="text1"/>
          <w:bdr w:val="none" w:sz="0" w:space="0" w:color="auto" w:frame="1"/>
        </w:rPr>
        <w:t>Genealogy</w:t>
      </w:r>
      <w:r w:rsidRPr="00F94382">
        <w:rPr>
          <w:rFonts w:eastAsia="Times New Roman"/>
          <w:b/>
          <w:bCs/>
          <w:color w:val="000000" w:themeColor="text1"/>
        </w:rPr>
        <w:t xml:space="preserve"> (Matthew 1:1-17) </w:t>
      </w:r>
      <w:r w:rsidRPr="00F94382">
        <w:rPr>
          <w:rFonts w:eastAsia="Times New Roman"/>
          <w:color w:val="000000" w:themeColor="text1"/>
        </w:rPr>
        <w:t xml:space="preserve">features a careful </w:t>
      </w:r>
      <w:r w:rsidRPr="00F94382">
        <w:rPr>
          <w:rFonts w:eastAsia="Times New Roman"/>
          <w:b/>
          <w:bCs/>
          <w:color w:val="000000" w:themeColor="text1"/>
        </w:rPr>
        <w:t>threefold</w:t>
      </w:r>
      <w:r w:rsidRPr="00F94382">
        <w:rPr>
          <w:rFonts w:eastAsia="Times New Roman"/>
          <w:color w:val="000000" w:themeColor="text1"/>
        </w:rPr>
        <w:t xml:space="preserve"> structure of </w:t>
      </w:r>
      <w:r w:rsidRPr="00F94382">
        <w:rPr>
          <w:rFonts w:eastAsia="Times New Roman"/>
          <w:b/>
          <w:bCs/>
          <w:color w:val="000000" w:themeColor="text1"/>
        </w:rPr>
        <w:t>fourteen</w:t>
      </w:r>
      <w:r w:rsidRPr="00F94382">
        <w:rPr>
          <w:rFonts w:eastAsia="Times New Roman"/>
          <w:color w:val="000000" w:themeColor="text1"/>
        </w:rPr>
        <w:t xml:space="preserve"> generations which links Jesus’ genealogy from (1) Abraham to (2) David to (3) Joseph, the husband of Mary.</w:t>
      </w:r>
    </w:p>
    <w:p w14:paraId="1D7F5C4C" w14:textId="7BCA3D9F" w:rsidR="00D56E41" w:rsidRDefault="00D56E41" w:rsidP="00116E5D">
      <w:pPr>
        <w:pStyle w:val="NoSpacing"/>
        <w:rPr>
          <w:rFonts w:eastAsia="Times New Roman"/>
          <w:color w:val="000000" w:themeColor="text1"/>
        </w:rPr>
      </w:pPr>
      <w:r w:rsidRPr="00D56E41">
        <w:rPr>
          <w:rFonts w:eastAsia="Times New Roman"/>
          <w:b/>
          <w:bCs/>
          <w:color w:val="000000" w:themeColor="text1"/>
        </w:rPr>
        <w:t>NOTE</w:t>
      </w:r>
      <w:r>
        <w:rPr>
          <w:rFonts w:eastAsia="Times New Roman"/>
          <w:color w:val="000000" w:themeColor="text1"/>
        </w:rPr>
        <w:t xml:space="preserve">: In an unusual move, there are FOUR women mentions in the genealogy </w:t>
      </w:r>
    </w:p>
    <w:p w14:paraId="6A94B19B" w14:textId="2C983907" w:rsidR="00D56E41" w:rsidRDefault="00D56E41" w:rsidP="00D56E41">
      <w:pPr>
        <w:pStyle w:val="NoSpacing"/>
        <w:numPr>
          <w:ilvl w:val="0"/>
          <w:numId w:val="30"/>
        </w:numPr>
        <w:rPr>
          <w:rFonts w:eastAsia="Times New Roman"/>
          <w:color w:val="000000" w:themeColor="text1"/>
        </w:rPr>
      </w:pPr>
      <w:r>
        <w:rPr>
          <w:rFonts w:eastAsia="Times New Roman"/>
          <w:color w:val="000000" w:themeColor="text1"/>
        </w:rPr>
        <w:t>Tamar-had twins by her father-in-law, Judah</w:t>
      </w:r>
    </w:p>
    <w:p w14:paraId="012BAE84" w14:textId="2B49F509" w:rsidR="00D56E41" w:rsidRDefault="00D56E41" w:rsidP="00D56E41">
      <w:pPr>
        <w:pStyle w:val="NoSpacing"/>
        <w:numPr>
          <w:ilvl w:val="0"/>
          <w:numId w:val="30"/>
        </w:numPr>
        <w:rPr>
          <w:rFonts w:eastAsia="Times New Roman"/>
          <w:color w:val="000000" w:themeColor="text1"/>
        </w:rPr>
      </w:pPr>
      <w:r>
        <w:rPr>
          <w:rFonts w:eastAsia="Times New Roman"/>
          <w:color w:val="000000" w:themeColor="text1"/>
        </w:rPr>
        <w:t>Rahab- Canaanite prostitute who helped the Israelite spies in Jericho.</w:t>
      </w:r>
    </w:p>
    <w:p w14:paraId="0AB37962" w14:textId="5EC94A80" w:rsidR="00D56E41" w:rsidRDefault="00D56E41" w:rsidP="00D56E41">
      <w:pPr>
        <w:pStyle w:val="NoSpacing"/>
        <w:numPr>
          <w:ilvl w:val="0"/>
          <w:numId w:val="30"/>
        </w:numPr>
        <w:rPr>
          <w:rFonts w:eastAsia="Times New Roman"/>
          <w:color w:val="000000" w:themeColor="text1"/>
        </w:rPr>
      </w:pPr>
      <w:r>
        <w:rPr>
          <w:rFonts w:eastAsia="Times New Roman"/>
          <w:color w:val="000000" w:themeColor="text1"/>
        </w:rPr>
        <w:t>Ruth- Moabite married into the Jewish people.</w:t>
      </w:r>
    </w:p>
    <w:p w14:paraId="6E96072D" w14:textId="6B3BFE0B" w:rsidR="00D56E41" w:rsidRDefault="00D56E41" w:rsidP="00D56E41">
      <w:pPr>
        <w:pStyle w:val="NoSpacing"/>
        <w:numPr>
          <w:ilvl w:val="0"/>
          <w:numId w:val="30"/>
        </w:numPr>
        <w:rPr>
          <w:rFonts w:eastAsia="Times New Roman"/>
          <w:color w:val="000000" w:themeColor="text1"/>
        </w:rPr>
      </w:pPr>
      <w:r>
        <w:rPr>
          <w:rFonts w:eastAsia="Times New Roman"/>
          <w:color w:val="000000" w:themeColor="text1"/>
        </w:rPr>
        <w:t>Bathsheba-Mother of Solomon.</w:t>
      </w:r>
    </w:p>
    <w:p w14:paraId="0F3EE4AA" w14:textId="61FE9B00" w:rsidR="00A75D6C" w:rsidRPr="00A75D6C" w:rsidRDefault="00A75D6C" w:rsidP="00A75D6C">
      <w:pPr>
        <w:pStyle w:val="NoSpacing"/>
        <w:rPr>
          <w:rFonts w:eastAsia="Times New Roman"/>
          <w:color w:val="000000" w:themeColor="text1"/>
          <w:u w:val="single"/>
        </w:rPr>
      </w:pPr>
      <w:r w:rsidRPr="00A75D6C">
        <w:rPr>
          <w:rFonts w:eastAsia="Times New Roman"/>
          <w:color w:val="000000" w:themeColor="text1"/>
          <w:u w:val="single"/>
        </w:rPr>
        <w:t>Why the emphasis on genealogy? (Barclay)</w:t>
      </w:r>
    </w:p>
    <w:p w14:paraId="0796F33D" w14:textId="7733D568" w:rsidR="00A75D6C" w:rsidRPr="00F94382" w:rsidRDefault="00A75D6C" w:rsidP="00A75D6C">
      <w:pPr>
        <w:pStyle w:val="NoSpacing"/>
        <w:rPr>
          <w:rFonts w:eastAsia="Times New Roman"/>
          <w:color w:val="000000" w:themeColor="text1"/>
        </w:rPr>
      </w:pPr>
      <w:r>
        <w:rPr>
          <w:rFonts w:eastAsia="Times New Roman"/>
          <w:color w:val="000000" w:themeColor="text1"/>
        </w:rPr>
        <w:t>“The</w:t>
      </w:r>
      <w:r w:rsidRPr="00A75D6C">
        <w:rPr>
          <w:rFonts w:eastAsia="Times New Roman"/>
          <w:color w:val="000000" w:themeColor="text1"/>
        </w:rPr>
        <w:t xml:space="preserve"> Jew</w:t>
      </w:r>
      <w:r>
        <w:rPr>
          <w:rFonts w:eastAsia="Times New Roman"/>
          <w:color w:val="000000" w:themeColor="text1"/>
        </w:rPr>
        <w:t>s</w:t>
      </w:r>
      <w:r w:rsidRPr="00A75D6C">
        <w:rPr>
          <w:rFonts w:eastAsia="Times New Roman"/>
          <w:color w:val="000000" w:themeColor="text1"/>
        </w:rPr>
        <w:t xml:space="preserve"> set the greatest possible store on purity of lineage. If in any man there was the slightest element of foreign blood, he lost his right to be called a Jew and a member of the people of God. A priest, for instance, was bound to produce an unbroken record of his pedigree stretching back to Aaron; and, if he married, the woman he married must produce her pedigree for at least five generations back.</w:t>
      </w:r>
      <w:r>
        <w:rPr>
          <w:rFonts w:eastAsia="Times New Roman"/>
          <w:color w:val="000000" w:themeColor="text1"/>
        </w:rPr>
        <w:t>”</w:t>
      </w:r>
    </w:p>
    <w:p w14:paraId="5FAD9AE1" w14:textId="0EC8DC43" w:rsidR="00A75D6C" w:rsidRPr="00A75D6C" w:rsidRDefault="00A75D6C" w:rsidP="00A75D6C">
      <w:pPr>
        <w:pStyle w:val="NoSpacing"/>
        <w:jc w:val="center"/>
        <w:rPr>
          <w:b/>
          <w:bCs/>
          <w:color w:val="000000" w:themeColor="text1"/>
        </w:rPr>
      </w:pPr>
      <w:r w:rsidRPr="00D56E41">
        <w:rPr>
          <w:b/>
          <w:bCs/>
          <w:color w:val="000000" w:themeColor="text1"/>
          <w:u w:val="single"/>
        </w:rPr>
        <w:lastRenderedPageBreak/>
        <w:t>Forgiveness</w:t>
      </w:r>
      <w:r w:rsidRPr="00D56E41">
        <w:rPr>
          <w:b/>
          <w:bCs/>
          <w:color w:val="000000" w:themeColor="text1"/>
        </w:rPr>
        <w:t xml:space="preserve"> is a big theme in Matthew.</w:t>
      </w:r>
    </w:p>
    <w:p w14:paraId="51842B41" w14:textId="4F8941C9" w:rsidR="00116E5D" w:rsidRPr="00F94382" w:rsidRDefault="00116E5D" w:rsidP="00116E5D">
      <w:pPr>
        <w:pStyle w:val="NoSpacing"/>
        <w:rPr>
          <w:rFonts w:eastAsia="Times New Roman"/>
          <w:b/>
          <w:bCs/>
          <w:color w:val="000000" w:themeColor="text1"/>
        </w:rPr>
      </w:pPr>
      <w:r w:rsidRPr="00F94382">
        <w:rPr>
          <w:rFonts w:eastAsia="Times New Roman"/>
          <w:b/>
          <w:bCs/>
          <w:color w:val="000000" w:themeColor="text1"/>
        </w:rPr>
        <w:t>Young Jesus</w:t>
      </w:r>
    </w:p>
    <w:p w14:paraId="71FD06CA" w14:textId="63551143" w:rsidR="00116E5D" w:rsidRPr="00F94382" w:rsidRDefault="00116E5D" w:rsidP="00116E5D">
      <w:pPr>
        <w:pStyle w:val="NoSpacing"/>
        <w:rPr>
          <w:rFonts w:eastAsia="Times New Roman"/>
          <w:b/>
          <w:bCs/>
          <w:color w:val="000000" w:themeColor="text1"/>
        </w:rPr>
      </w:pPr>
      <w:r w:rsidRPr="00F94382">
        <w:rPr>
          <w:rFonts w:eastAsia="Times New Roman"/>
          <w:b/>
          <w:bCs/>
          <w:color w:val="000000" w:themeColor="text1"/>
        </w:rPr>
        <w:t>The Birth of Jesus in Bethlehem (Matthew 1:18-25)</w:t>
      </w:r>
    </w:p>
    <w:p w14:paraId="2237E93D" w14:textId="77777777" w:rsidR="00116E5D" w:rsidRDefault="00116E5D" w:rsidP="00116E5D">
      <w:pPr>
        <w:pStyle w:val="NoSpacing"/>
        <w:rPr>
          <w:rFonts w:eastAsia="Times New Roman"/>
          <w:color w:val="000000" w:themeColor="text1"/>
        </w:rPr>
      </w:pPr>
      <w:r w:rsidRPr="00F94382">
        <w:rPr>
          <w:rFonts w:eastAsia="Times New Roman"/>
          <w:color w:val="000000" w:themeColor="text1"/>
        </w:rPr>
        <w:t>With the genealogy connection made, the Angel can rightfully call Joseph “son of David.”</w:t>
      </w:r>
    </w:p>
    <w:p w14:paraId="17FA28DC" w14:textId="4AB6AAA4" w:rsidR="00D56E41" w:rsidRDefault="00247B54" w:rsidP="00116E5D">
      <w:pPr>
        <w:pStyle w:val="NoSpacing"/>
        <w:rPr>
          <w:rFonts w:eastAsia="Times New Roman"/>
          <w:color w:val="000000" w:themeColor="text1"/>
        </w:rPr>
      </w:pPr>
      <w:r w:rsidRPr="00247B54">
        <w:rPr>
          <w:rFonts w:eastAsia="Times New Roman"/>
          <w:b/>
          <w:bCs/>
          <w:color w:val="000000" w:themeColor="text1"/>
        </w:rPr>
        <w:t>Mary</w:t>
      </w:r>
      <w:r>
        <w:rPr>
          <w:rFonts w:eastAsia="Times New Roman"/>
          <w:color w:val="000000" w:themeColor="text1"/>
        </w:rPr>
        <w:t>- “A virgin”- most likely between the ages of 12-16.</w:t>
      </w:r>
    </w:p>
    <w:p w14:paraId="250DB70F" w14:textId="2745AB86" w:rsidR="00A95A99" w:rsidRPr="00A95A99" w:rsidRDefault="00A95A99" w:rsidP="00116E5D">
      <w:pPr>
        <w:pStyle w:val="NoSpacing"/>
        <w:rPr>
          <w:rFonts w:eastAsia="Times New Roman"/>
          <w:color w:val="000000" w:themeColor="text1"/>
          <w:u w:val="single"/>
        </w:rPr>
      </w:pPr>
      <w:r w:rsidRPr="00A95A99">
        <w:rPr>
          <w:rFonts w:eastAsia="Times New Roman"/>
          <w:color w:val="000000" w:themeColor="text1"/>
          <w:u w:val="single"/>
        </w:rPr>
        <w:t>Joseph’s Dilemma (or The Three Steps in a Normal Jewish Marriage in the First Century) (Barclay)</w:t>
      </w:r>
    </w:p>
    <w:p w14:paraId="107EBB0C" w14:textId="77777777" w:rsidR="00A95A99" w:rsidRDefault="00A95A99" w:rsidP="00A95A99">
      <w:pPr>
        <w:pStyle w:val="NoSpacing"/>
        <w:rPr>
          <w:rFonts w:eastAsia="Times New Roman"/>
          <w:color w:val="000000" w:themeColor="text1"/>
        </w:rPr>
      </w:pPr>
      <w:r>
        <w:rPr>
          <w:rFonts w:eastAsia="Times New Roman"/>
          <w:color w:val="000000" w:themeColor="text1"/>
        </w:rPr>
        <w:t>“</w:t>
      </w:r>
      <w:r w:rsidRPr="00A95A99">
        <w:rPr>
          <w:rFonts w:eastAsia="Times New Roman"/>
          <w:color w:val="000000" w:themeColor="text1"/>
        </w:rPr>
        <w:t xml:space="preserve">(1) There was the </w:t>
      </w:r>
      <w:r w:rsidRPr="00A95A99">
        <w:rPr>
          <w:rFonts w:eastAsia="Times New Roman"/>
          <w:i/>
          <w:iCs/>
          <w:color w:val="000000" w:themeColor="text1"/>
        </w:rPr>
        <w:t>engagement</w:t>
      </w:r>
      <w:r w:rsidRPr="00A95A99">
        <w:rPr>
          <w:rFonts w:eastAsia="Times New Roman"/>
          <w:color w:val="000000" w:themeColor="text1"/>
        </w:rPr>
        <w:t xml:space="preserve">. The engagement was often made when the couple were only children. It was usually made through the parents, or through a professional matchmaker. And it was often made without the couple involved ever having seen each other. </w:t>
      </w:r>
      <w:r w:rsidRPr="00A95A99">
        <w:rPr>
          <w:rFonts w:eastAsia="Times New Roman"/>
          <w:color w:val="000000" w:themeColor="text1"/>
          <w:u w:val="single"/>
        </w:rPr>
        <w:t>Marriage was held to be far too serious a step to be left to the dictates of the human heart.</w:t>
      </w:r>
    </w:p>
    <w:p w14:paraId="71D5B6D2" w14:textId="37F6C20A" w:rsidR="00A95A99" w:rsidRPr="00A95A99" w:rsidRDefault="00A95A99" w:rsidP="00A95A99">
      <w:pPr>
        <w:pStyle w:val="NoSpacing"/>
        <w:rPr>
          <w:rFonts w:eastAsia="Times New Roman"/>
          <w:color w:val="000000" w:themeColor="text1"/>
        </w:rPr>
      </w:pPr>
      <w:r w:rsidRPr="00A95A99">
        <w:rPr>
          <w:rFonts w:eastAsia="Times New Roman"/>
          <w:color w:val="000000" w:themeColor="text1"/>
        </w:rPr>
        <w:t xml:space="preserve">(2) There was the </w:t>
      </w:r>
      <w:r w:rsidRPr="00A95A99">
        <w:rPr>
          <w:rFonts w:eastAsia="Times New Roman"/>
          <w:i/>
          <w:iCs/>
          <w:color w:val="000000" w:themeColor="text1"/>
        </w:rPr>
        <w:t>betrothal</w:t>
      </w:r>
      <w:r w:rsidRPr="00A95A99">
        <w:rPr>
          <w:rFonts w:eastAsia="Times New Roman"/>
          <w:color w:val="000000" w:themeColor="text1"/>
        </w:rPr>
        <w:t xml:space="preserve">. The betrothal was what we might call the ratification of the engagement into which the couple had previously entered. At this point the engagement, entered into by the parents or the matchmaker, could be broken if the girl was unwilling to go on with it. But </w:t>
      </w:r>
      <w:r w:rsidRPr="00A95A99">
        <w:rPr>
          <w:rFonts w:eastAsia="Times New Roman"/>
          <w:color w:val="000000" w:themeColor="text1"/>
          <w:u w:val="single"/>
        </w:rPr>
        <w:t>once the betrothal was entered into, it was absolutely binding</w:t>
      </w:r>
      <w:r w:rsidRPr="00A95A99">
        <w:rPr>
          <w:rFonts w:eastAsia="Times New Roman"/>
          <w:color w:val="000000" w:themeColor="text1"/>
        </w:rPr>
        <w:t xml:space="preserve">. It lasted for one year. During that year, the couple were known as husband and wife, although they had not the rights of husband and wife. It could not be terminated in any other way than by divorce. In the Jewish law, we frequently find what is to us a curious phrase. A girl whose fiancé had died during the year of betrothal is called ‘a virgin who is a widow’. It was at this stage that Joseph and Mary were. They were betrothed; and </w:t>
      </w:r>
      <w:r w:rsidRPr="00A95A99">
        <w:rPr>
          <w:rFonts w:eastAsia="Times New Roman"/>
          <w:color w:val="000000" w:themeColor="text1"/>
          <w:u w:val="single"/>
        </w:rPr>
        <w:t>if Joseph wished to end the betrothal, he could do so in no other way than by divorce</w:t>
      </w:r>
      <w:r w:rsidRPr="00A95A99">
        <w:rPr>
          <w:rFonts w:eastAsia="Times New Roman"/>
          <w:color w:val="000000" w:themeColor="text1"/>
        </w:rPr>
        <w:t>; and in that year of betrothal, Mary was legally known as his wife.</w:t>
      </w:r>
    </w:p>
    <w:p w14:paraId="74418E27" w14:textId="2CF25AE0" w:rsidR="00A95A99" w:rsidRPr="00F94382" w:rsidRDefault="00A95A99" w:rsidP="00A95A99">
      <w:pPr>
        <w:pStyle w:val="NoSpacing"/>
        <w:rPr>
          <w:rFonts w:eastAsia="Times New Roman"/>
          <w:color w:val="000000" w:themeColor="text1"/>
        </w:rPr>
      </w:pPr>
      <w:r w:rsidRPr="00A95A99">
        <w:rPr>
          <w:rFonts w:eastAsia="Times New Roman"/>
          <w:color w:val="000000" w:themeColor="text1"/>
        </w:rPr>
        <w:t xml:space="preserve">(3) The third stage was </w:t>
      </w:r>
      <w:r w:rsidRPr="00A95A99">
        <w:rPr>
          <w:rFonts w:eastAsia="Times New Roman"/>
          <w:i/>
          <w:iCs/>
          <w:color w:val="000000" w:themeColor="text1"/>
        </w:rPr>
        <w:t>the marriage proper</w:t>
      </w:r>
      <w:r w:rsidRPr="00A95A99">
        <w:rPr>
          <w:rFonts w:eastAsia="Times New Roman"/>
          <w:color w:val="000000" w:themeColor="text1"/>
        </w:rPr>
        <w:t>, which took place at the end of the year of betrothal.</w:t>
      </w:r>
      <w:r>
        <w:rPr>
          <w:rFonts w:eastAsia="Times New Roman"/>
          <w:color w:val="000000" w:themeColor="text1"/>
        </w:rPr>
        <w:t>”</w:t>
      </w:r>
    </w:p>
    <w:p w14:paraId="4CF0E688" w14:textId="052D0542" w:rsidR="00116E5D" w:rsidRPr="00A75D6C" w:rsidRDefault="00116E5D" w:rsidP="00116E5D">
      <w:pPr>
        <w:pStyle w:val="NoSpacing"/>
        <w:rPr>
          <w:rFonts w:eastAsia="Times New Roman"/>
          <w:color w:val="000000" w:themeColor="text1"/>
          <w:u w:val="single"/>
        </w:rPr>
      </w:pPr>
      <w:r w:rsidRPr="00A75D6C">
        <w:rPr>
          <w:rFonts w:eastAsia="Times New Roman"/>
          <w:color w:val="000000" w:themeColor="text1"/>
          <w:u w:val="single"/>
        </w:rPr>
        <w:t>What were Joseph’s options?</w:t>
      </w:r>
      <w:r w:rsidR="00A95A99" w:rsidRPr="00A75D6C">
        <w:rPr>
          <w:rFonts w:eastAsia="Times New Roman"/>
          <w:color w:val="000000" w:themeColor="text1"/>
          <w:u w:val="single"/>
        </w:rPr>
        <w:t xml:space="preserve"> (R.T. France)</w:t>
      </w:r>
    </w:p>
    <w:p w14:paraId="09176487" w14:textId="37C7D711" w:rsidR="00A95A99" w:rsidRPr="00F94382" w:rsidRDefault="00A95A99" w:rsidP="00116E5D">
      <w:pPr>
        <w:pStyle w:val="NoSpacing"/>
        <w:rPr>
          <w:rFonts w:eastAsia="Times New Roman"/>
          <w:color w:val="000000" w:themeColor="text1"/>
        </w:rPr>
      </w:pPr>
      <w:r>
        <w:rPr>
          <w:rFonts w:eastAsia="Times New Roman"/>
          <w:color w:val="000000" w:themeColor="text1"/>
        </w:rPr>
        <w:t>“</w:t>
      </w:r>
      <w:r w:rsidRPr="00A95A99">
        <w:rPr>
          <w:rFonts w:eastAsia="Times New Roman"/>
          <w:color w:val="000000" w:themeColor="text1"/>
        </w:rPr>
        <w:t xml:space="preserve">The law as then understood required the termination of the engagement in the case of “adultery;” </w:t>
      </w:r>
      <w:r w:rsidRPr="00A75D6C">
        <w:rPr>
          <w:rFonts w:eastAsia="Times New Roman"/>
          <w:color w:val="000000" w:themeColor="text1"/>
          <w:u w:val="single"/>
        </w:rPr>
        <w:t>in OT times the penalty for adultery was stoning</w:t>
      </w:r>
      <w:r>
        <w:rPr>
          <w:rFonts w:eastAsia="Times New Roman"/>
          <w:color w:val="000000" w:themeColor="text1"/>
        </w:rPr>
        <w:t xml:space="preserve"> (</w:t>
      </w:r>
      <w:proofErr w:type="spellStart"/>
      <w:r w:rsidRPr="00A95A99">
        <w:rPr>
          <w:rFonts w:eastAsia="Times New Roman"/>
          <w:color w:val="000000" w:themeColor="text1"/>
        </w:rPr>
        <w:t>Deut</w:t>
      </w:r>
      <w:proofErr w:type="spellEnd"/>
      <w:r w:rsidRPr="00A95A99">
        <w:rPr>
          <w:rFonts w:eastAsia="Times New Roman"/>
          <w:color w:val="000000" w:themeColor="text1"/>
        </w:rPr>
        <w:t xml:space="preserve"> 22:13–2</w:t>
      </w:r>
      <w:r>
        <w:rPr>
          <w:rFonts w:eastAsia="Times New Roman"/>
          <w:color w:val="000000" w:themeColor="text1"/>
        </w:rPr>
        <w:t>4)…</w:t>
      </w:r>
      <w:r w:rsidRPr="00A95A99">
        <w:rPr>
          <w:rFonts w:eastAsia="Times New Roman"/>
          <w:color w:val="000000" w:themeColor="text1"/>
        </w:rPr>
        <w:t>But by the first century (when Roman rule had abolished Jewish death penalties)</w:t>
      </w:r>
      <w:r>
        <w:rPr>
          <w:rFonts w:eastAsia="Times New Roman"/>
          <w:color w:val="000000" w:themeColor="text1"/>
          <w:vertAlign w:val="superscript"/>
        </w:rPr>
        <w:t xml:space="preserve"> </w:t>
      </w:r>
      <w:r w:rsidRPr="00A75D6C">
        <w:rPr>
          <w:rFonts w:eastAsia="Times New Roman"/>
          <w:color w:val="000000" w:themeColor="text1"/>
          <w:u w:val="single"/>
        </w:rPr>
        <w:t>divorce was the normal course</w:t>
      </w:r>
      <w:r>
        <w:rPr>
          <w:rFonts w:eastAsia="Times New Roman"/>
          <w:color w:val="000000" w:themeColor="text1"/>
        </w:rPr>
        <w:t>…</w:t>
      </w:r>
      <w:r w:rsidRPr="00A95A99">
        <w:rPr>
          <w:rFonts w:eastAsia="Times New Roman"/>
          <w:color w:val="000000" w:themeColor="text1"/>
        </w:rPr>
        <w:t>As a law-abiding man Joseph would be expected to repudiate his errant fiancée publicly in a trial for adultery</w:t>
      </w:r>
      <w:r>
        <w:rPr>
          <w:rFonts w:eastAsia="Times New Roman"/>
          <w:color w:val="000000" w:themeColor="text1"/>
        </w:rPr>
        <w:t xml:space="preserve"> …</w:t>
      </w:r>
      <w:r w:rsidRPr="00A95A99">
        <w:rPr>
          <w:rFonts w:eastAsia="Times New Roman"/>
          <w:color w:val="000000" w:themeColor="text1"/>
        </w:rPr>
        <w:t xml:space="preserve">The resultant dilemma suggests to him the course, still legally correct but also more compassionate, of a “private” annulment of the contract, avoiding a public accusation of adultery and the resultant trial; the </w:t>
      </w:r>
      <w:r w:rsidRPr="00A75D6C">
        <w:rPr>
          <w:rFonts w:eastAsia="Times New Roman"/>
          <w:i/>
          <w:iCs/>
          <w:color w:val="000000" w:themeColor="text1"/>
        </w:rPr>
        <w:t>Mishnah</w:t>
      </w:r>
      <w:r w:rsidRPr="00A95A99">
        <w:rPr>
          <w:rFonts w:eastAsia="Times New Roman"/>
          <w:color w:val="000000" w:themeColor="text1"/>
        </w:rPr>
        <w:t xml:space="preserve"> allows for the divorce of a suspected adulteress before just two witnesses though it is hard to see how this could long be kept secret from a society aware of the original engagement</w:t>
      </w:r>
      <w:r>
        <w:rPr>
          <w:rFonts w:eastAsia="Times New Roman"/>
          <w:color w:val="000000" w:themeColor="text1"/>
        </w:rPr>
        <w:t>.”</w:t>
      </w:r>
    </w:p>
    <w:p w14:paraId="5D0976B4" w14:textId="3639692F" w:rsidR="00116E5D" w:rsidRDefault="00116E5D" w:rsidP="00116E5D">
      <w:pPr>
        <w:pStyle w:val="NoSpacing"/>
        <w:rPr>
          <w:rFonts w:eastAsia="Times New Roman"/>
          <w:color w:val="000000" w:themeColor="text1"/>
        </w:rPr>
      </w:pPr>
      <w:r w:rsidRPr="00A95A99">
        <w:rPr>
          <w:rFonts w:eastAsia="Times New Roman"/>
          <w:b/>
          <w:bCs/>
          <w:color w:val="000000" w:themeColor="text1"/>
        </w:rPr>
        <w:lastRenderedPageBreak/>
        <w:t>Dream 1</w:t>
      </w:r>
      <w:r w:rsidRPr="00F94382">
        <w:rPr>
          <w:rFonts w:eastAsia="Times New Roman"/>
          <w:color w:val="000000" w:themeColor="text1"/>
        </w:rPr>
        <w:t>: Joseph listens</w:t>
      </w:r>
    </w:p>
    <w:p w14:paraId="3FB0C86D" w14:textId="0446D679" w:rsidR="00247B54" w:rsidRPr="00F94382" w:rsidRDefault="00247B54" w:rsidP="00116E5D">
      <w:pPr>
        <w:pStyle w:val="NoSpacing"/>
        <w:rPr>
          <w:rFonts w:eastAsia="Times New Roman"/>
          <w:color w:val="000000" w:themeColor="text1"/>
        </w:rPr>
      </w:pPr>
      <w:r w:rsidRPr="00247B54">
        <w:rPr>
          <w:rFonts w:eastAsia="Times New Roman"/>
          <w:b/>
          <w:bCs/>
          <w:color w:val="000000" w:themeColor="text1"/>
        </w:rPr>
        <w:t>“Do Not Be Afraid”-</w:t>
      </w:r>
      <w:r w:rsidRPr="00F94382">
        <w:rPr>
          <w:rFonts w:eastAsia="Times New Roman"/>
          <w:color w:val="000000" w:themeColor="text1"/>
        </w:rPr>
        <w:t xml:space="preserve"> a phrase AND belief found in BOTH the Old Testament and the Gospels.</w:t>
      </w:r>
    </w:p>
    <w:p w14:paraId="2C621C8D" w14:textId="77777777" w:rsidR="00116E5D" w:rsidRPr="00F94382" w:rsidRDefault="00116E5D" w:rsidP="00116E5D">
      <w:pPr>
        <w:pStyle w:val="NoSpacing"/>
        <w:rPr>
          <w:rFonts w:eastAsia="Times New Roman"/>
          <w:b/>
          <w:bCs/>
          <w:color w:val="000000" w:themeColor="text1"/>
        </w:rPr>
      </w:pPr>
      <w:r w:rsidRPr="00F94382">
        <w:rPr>
          <w:rFonts w:eastAsia="Times New Roman"/>
          <w:b/>
          <w:bCs/>
          <w:color w:val="000000" w:themeColor="text1"/>
        </w:rPr>
        <w:t>Visit of the Wise Men (Matthew 2:1-12)</w:t>
      </w:r>
    </w:p>
    <w:p w14:paraId="7CB17D90" w14:textId="58101884" w:rsidR="00116E5D" w:rsidRPr="00A95A99" w:rsidRDefault="00116E5D" w:rsidP="00116E5D">
      <w:pPr>
        <w:pStyle w:val="NoSpacing"/>
        <w:rPr>
          <w:rFonts w:eastAsia="Times New Roman"/>
          <w:color w:val="000000" w:themeColor="text1"/>
        </w:rPr>
      </w:pPr>
      <w:r w:rsidRPr="00F94382">
        <w:rPr>
          <w:rFonts w:eastAsia="Times New Roman"/>
          <w:b/>
          <w:bCs/>
          <w:color w:val="000000" w:themeColor="text1"/>
        </w:rPr>
        <w:t xml:space="preserve">“Wise Men”- </w:t>
      </w:r>
      <w:r w:rsidR="00A95A99">
        <w:rPr>
          <w:rFonts w:eastAsia="Times New Roman"/>
          <w:color w:val="000000" w:themeColor="text1"/>
        </w:rPr>
        <w:t xml:space="preserve">“Magi” </w:t>
      </w:r>
      <w:r w:rsidR="00A95A99" w:rsidRPr="00A95A99">
        <w:rPr>
          <w:rFonts w:eastAsia="Times New Roman"/>
          <w:color w:val="000000" w:themeColor="text1"/>
        </w:rPr>
        <w:t xml:space="preserve">Persian </w:t>
      </w:r>
      <w:r w:rsidR="00A95A99">
        <w:rPr>
          <w:rFonts w:eastAsia="Times New Roman"/>
          <w:color w:val="000000" w:themeColor="text1"/>
        </w:rPr>
        <w:t xml:space="preserve">wise men </w:t>
      </w:r>
      <w:r w:rsidR="00A95A99" w:rsidRPr="00A95A99">
        <w:rPr>
          <w:rFonts w:eastAsia="Times New Roman"/>
          <w:color w:val="000000" w:themeColor="text1"/>
        </w:rPr>
        <w:t>and priest</w:t>
      </w:r>
      <w:r w:rsidR="00A95A99">
        <w:rPr>
          <w:rFonts w:eastAsia="Times New Roman"/>
          <w:color w:val="000000" w:themeColor="text1"/>
        </w:rPr>
        <w:t>s</w:t>
      </w:r>
      <w:r w:rsidR="00A95A99" w:rsidRPr="00A95A99">
        <w:rPr>
          <w:rFonts w:eastAsia="Times New Roman"/>
          <w:color w:val="000000" w:themeColor="text1"/>
        </w:rPr>
        <w:t xml:space="preserve">, who </w:t>
      </w:r>
      <w:r w:rsidR="00A95A99">
        <w:rPr>
          <w:rFonts w:eastAsia="Times New Roman"/>
          <w:color w:val="000000" w:themeColor="text1"/>
        </w:rPr>
        <w:t>were</w:t>
      </w:r>
      <w:r w:rsidR="00A95A99" w:rsidRPr="00A95A99">
        <w:rPr>
          <w:rFonts w:eastAsia="Times New Roman"/>
          <w:color w:val="000000" w:themeColor="text1"/>
        </w:rPr>
        <w:t xml:space="preserve"> expert</w:t>
      </w:r>
      <w:r w:rsidR="00A95A99">
        <w:rPr>
          <w:rFonts w:eastAsia="Times New Roman"/>
          <w:color w:val="000000" w:themeColor="text1"/>
        </w:rPr>
        <w:t>s</w:t>
      </w:r>
      <w:r w:rsidR="00A95A99" w:rsidRPr="00A95A99">
        <w:rPr>
          <w:rFonts w:eastAsia="Times New Roman"/>
          <w:color w:val="000000" w:themeColor="text1"/>
        </w:rPr>
        <w:t xml:space="preserve"> in astrology, interpretation of dreams and various other occult arts</w:t>
      </w:r>
      <w:r w:rsidR="00A95A99">
        <w:rPr>
          <w:rFonts w:eastAsia="Times New Roman"/>
          <w:color w:val="000000" w:themeColor="text1"/>
        </w:rPr>
        <w:t>.</w:t>
      </w:r>
    </w:p>
    <w:p w14:paraId="39555D02" w14:textId="77777777" w:rsidR="00A95A99" w:rsidRDefault="00A95A99" w:rsidP="00116E5D">
      <w:pPr>
        <w:pStyle w:val="NoSpacing"/>
        <w:rPr>
          <w:rFonts w:eastAsia="Times New Roman"/>
          <w:b/>
          <w:bCs/>
          <w:color w:val="000000" w:themeColor="text1"/>
        </w:rPr>
      </w:pPr>
      <w:r>
        <w:rPr>
          <w:rFonts w:eastAsia="Times New Roman"/>
          <w:b/>
          <w:bCs/>
          <w:color w:val="000000" w:themeColor="text1"/>
        </w:rPr>
        <w:t xml:space="preserve">“Herod the Great” </w:t>
      </w:r>
    </w:p>
    <w:p w14:paraId="44BA7197" w14:textId="7A4CD3FB" w:rsidR="00A95A99" w:rsidRDefault="00A95A99" w:rsidP="00A95A99">
      <w:pPr>
        <w:pStyle w:val="NoSpacing"/>
        <w:numPr>
          <w:ilvl w:val="0"/>
          <w:numId w:val="21"/>
        </w:numPr>
        <w:rPr>
          <w:rFonts w:eastAsia="Times New Roman"/>
          <w:color w:val="000000" w:themeColor="text1"/>
        </w:rPr>
      </w:pPr>
      <w:r>
        <w:rPr>
          <w:rFonts w:eastAsia="Times New Roman"/>
          <w:color w:val="000000" w:themeColor="text1"/>
        </w:rPr>
        <w:t>R</w:t>
      </w:r>
      <w:r w:rsidRPr="00A95A99">
        <w:rPr>
          <w:rFonts w:eastAsia="Times New Roman"/>
          <w:color w:val="000000" w:themeColor="text1"/>
        </w:rPr>
        <w:t xml:space="preserve">uled Judea 37-4 B.C.E. </w:t>
      </w:r>
    </w:p>
    <w:p w14:paraId="2815D0E5" w14:textId="29476E56" w:rsidR="00A95A99" w:rsidRDefault="00A95A99" w:rsidP="00A95A99">
      <w:pPr>
        <w:pStyle w:val="NoSpacing"/>
        <w:numPr>
          <w:ilvl w:val="0"/>
          <w:numId w:val="21"/>
        </w:numPr>
        <w:rPr>
          <w:rFonts w:eastAsia="Times New Roman"/>
          <w:color w:val="000000" w:themeColor="text1"/>
        </w:rPr>
      </w:pPr>
      <w:r>
        <w:rPr>
          <w:rFonts w:eastAsia="Times New Roman"/>
          <w:color w:val="000000" w:themeColor="text1"/>
        </w:rPr>
        <w:t>A</w:t>
      </w:r>
      <w:r w:rsidRPr="00A95A99">
        <w:rPr>
          <w:rFonts w:eastAsia="Times New Roman"/>
          <w:color w:val="000000" w:themeColor="text1"/>
        </w:rPr>
        <w:t xml:space="preserve"> superb military leader who secured control of the region in cooperation with Rome. </w:t>
      </w:r>
    </w:p>
    <w:p w14:paraId="3D742866" w14:textId="77777777" w:rsidR="00A95A99" w:rsidRDefault="00A95A99" w:rsidP="00A95A99">
      <w:pPr>
        <w:pStyle w:val="NoSpacing"/>
        <w:numPr>
          <w:ilvl w:val="0"/>
          <w:numId w:val="21"/>
        </w:numPr>
        <w:rPr>
          <w:rFonts w:eastAsia="Times New Roman"/>
          <w:color w:val="000000" w:themeColor="text1"/>
        </w:rPr>
      </w:pPr>
      <w:r w:rsidRPr="00A95A99">
        <w:rPr>
          <w:rFonts w:eastAsia="Times New Roman"/>
          <w:color w:val="000000" w:themeColor="text1"/>
        </w:rPr>
        <w:t xml:space="preserve">Known for his extensive building projects, </w:t>
      </w:r>
    </w:p>
    <w:p w14:paraId="1E5CF678" w14:textId="6C0BDEF4" w:rsidR="00A95A99" w:rsidRDefault="00A95A99" w:rsidP="00A95A99">
      <w:pPr>
        <w:pStyle w:val="NoSpacing"/>
        <w:numPr>
          <w:ilvl w:val="1"/>
          <w:numId w:val="21"/>
        </w:numPr>
        <w:rPr>
          <w:rFonts w:eastAsia="Times New Roman"/>
          <w:color w:val="000000" w:themeColor="text1"/>
        </w:rPr>
      </w:pPr>
      <w:r>
        <w:rPr>
          <w:rFonts w:eastAsia="Times New Roman"/>
          <w:color w:val="000000" w:themeColor="text1"/>
        </w:rPr>
        <w:t>C</w:t>
      </w:r>
      <w:r w:rsidRPr="00A95A99">
        <w:rPr>
          <w:rFonts w:eastAsia="Times New Roman"/>
          <w:color w:val="000000" w:themeColor="text1"/>
        </w:rPr>
        <w:t xml:space="preserve">ompletely remodeled the Jerusalem </w:t>
      </w:r>
      <w:r w:rsidRPr="00A95A99">
        <w:rPr>
          <w:rFonts w:eastAsia="Times New Roman"/>
          <w:color w:val="000000" w:themeColor="text1"/>
        </w:rPr>
        <w:t>temple.</w:t>
      </w:r>
      <w:r w:rsidRPr="00A95A99">
        <w:rPr>
          <w:rFonts w:eastAsia="Times New Roman"/>
          <w:color w:val="000000" w:themeColor="text1"/>
        </w:rPr>
        <w:t xml:space="preserve"> </w:t>
      </w:r>
    </w:p>
    <w:p w14:paraId="2B582D2B" w14:textId="1052FEFA" w:rsidR="00A95A99" w:rsidRDefault="00A95A99" w:rsidP="00A95A99">
      <w:pPr>
        <w:pStyle w:val="NoSpacing"/>
        <w:numPr>
          <w:ilvl w:val="1"/>
          <w:numId w:val="21"/>
        </w:numPr>
        <w:rPr>
          <w:rFonts w:eastAsia="Times New Roman"/>
          <w:color w:val="000000" w:themeColor="text1"/>
        </w:rPr>
      </w:pPr>
      <w:r>
        <w:rPr>
          <w:rFonts w:eastAsia="Times New Roman"/>
          <w:color w:val="000000" w:themeColor="text1"/>
        </w:rPr>
        <w:t>D</w:t>
      </w:r>
      <w:r w:rsidRPr="00A95A99">
        <w:rPr>
          <w:rFonts w:eastAsia="Times New Roman"/>
          <w:color w:val="000000" w:themeColor="text1"/>
        </w:rPr>
        <w:t xml:space="preserve">esigned Caesarea and other </w:t>
      </w:r>
      <w:r w:rsidRPr="00A95A99">
        <w:rPr>
          <w:rFonts w:eastAsia="Times New Roman"/>
          <w:color w:val="000000" w:themeColor="text1"/>
        </w:rPr>
        <w:t>cities.</w:t>
      </w:r>
      <w:r w:rsidRPr="00A95A99">
        <w:rPr>
          <w:rFonts w:eastAsia="Times New Roman"/>
          <w:color w:val="000000" w:themeColor="text1"/>
        </w:rPr>
        <w:t xml:space="preserve"> </w:t>
      </w:r>
    </w:p>
    <w:p w14:paraId="72D25180" w14:textId="7FE594FF" w:rsidR="00A95A99" w:rsidRPr="00A95A99" w:rsidRDefault="00A95A99" w:rsidP="00A95A99">
      <w:pPr>
        <w:pStyle w:val="NoSpacing"/>
        <w:numPr>
          <w:ilvl w:val="1"/>
          <w:numId w:val="21"/>
        </w:numPr>
        <w:rPr>
          <w:rFonts w:eastAsia="Times New Roman"/>
          <w:color w:val="000000" w:themeColor="text1"/>
        </w:rPr>
      </w:pPr>
      <w:r>
        <w:rPr>
          <w:rFonts w:eastAsia="Times New Roman"/>
          <w:color w:val="000000" w:themeColor="text1"/>
        </w:rPr>
        <w:t>B</w:t>
      </w:r>
      <w:r w:rsidRPr="00A95A99">
        <w:rPr>
          <w:rFonts w:eastAsia="Times New Roman"/>
          <w:color w:val="000000" w:themeColor="text1"/>
        </w:rPr>
        <w:t>uilt palaces at Jerusalem, Masada, and elsewhere.</w:t>
      </w:r>
    </w:p>
    <w:p w14:paraId="54B052C8" w14:textId="62B80740" w:rsidR="00A95A99" w:rsidRPr="00A95A99" w:rsidRDefault="00A95A99" w:rsidP="00116E5D">
      <w:pPr>
        <w:pStyle w:val="NoSpacing"/>
        <w:rPr>
          <w:rFonts w:eastAsia="Times New Roman"/>
          <w:color w:val="000000" w:themeColor="text1"/>
        </w:rPr>
      </w:pPr>
      <w:r>
        <w:rPr>
          <w:rFonts w:eastAsia="Times New Roman"/>
          <w:b/>
          <w:bCs/>
          <w:color w:val="000000" w:themeColor="text1"/>
        </w:rPr>
        <w:t xml:space="preserve">Dream 2: </w:t>
      </w:r>
      <w:r>
        <w:rPr>
          <w:rFonts w:eastAsia="Times New Roman"/>
          <w:color w:val="000000" w:themeColor="text1"/>
        </w:rPr>
        <w:t>The Wise Men listen.</w:t>
      </w:r>
    </w:p>
    <w:p w14:paraId="1A19C750" w14:textId="1FFF452A" w:rsidR="00A95A99" w:rsidRPr="00A95A99" w:rsidRDefault="00A95A99" w:rsidP="00116E5D">
      <w:pPr>
        <w:pStyle w:val="NoSpacing"/>
        <w:rPr>
          <w:rFonts w:eastAsia="Times New Roman"/>
          <w:b/>
          <w:bCs/>
          <w:color w:val="000000" w:themeColor="text1"/>
        </w:rPr>
      </w:pPr>
      <w:r w:rsidRPr="00F94382">
        <w:rPr>
          <w:rFonts w:eastAsia="Times New Roman"/>
          <w:b/>
          <w:bCs/>
          <w:color w:val="000000" w:themeColor="text1"/>
        </w:rPr>
        <w:t>The Escape to Egypt and Return (Matthew 2:13-23)</w:t>
      </w:r>
    </w:p>
    <w:p w14:paraId="4904AEDE" w14:textId="362FCC29" w:rsidR="00116E5D" w:rsidRPr="00F94382" w:rsidRDefault="00116E5D" w:rsidP="00116E5D">
      <w:pPr>
        <w:pStyle w:val="NoSpacing"/>
        <w:rPr>
          <w:rFonts w:eastAsia="Times New Roman"/>
          <w:color w:val="000000" w:themeColor="text1"/>
        </w:rPr>
      </w:pPr>
      <w:r w:rsidRPr="00A95A99">
        <w:rPr>
          <w:rFonts w:eastAsia="Times New Roman"/>
          <w:b/>
          <w:bCs/>
          <w:color w:val="000000" w:themeColor="text1"/>
        </w:rPr>
        <w:t xml:space="preserve">Dream </w:t>
      </w:r>
      <w:r w:rsidR="00A95A99" w:rsidRPr="00A95A99">
        <w:rPr>
          <w:rFonts w:eastAsia="Times New Roman"/>
          <w:b/>
          <w:bCs/>
          <w:color w:val="000000" w:themeColor="text1"/>
        </w:rPr>
        <w:t>3</w:t>
      </w:r>
      <w:r w:rsidRPr="00F94382">
        <w:rPr>
          <w:rFonts w:eastAsia="Times New Roman"/>
          <w:color w:val="000000" w:themeColor="text1"/>
        </w:rPr>
        <w:t>: Joseph listens (again).</w:t>
      </w:r>
    </w:p>
    <w:p w14:paraId="571DC3CB" w14:textId="61EB85C6" w:rsidR="00116E5D" w:rsidRPr="00247B54" w:rsidRDefault="00247B54" w:rsidP="00116E5D">
      <w:pPr>
        <w:pStyle w:val="NoSpacing"/>
        <w:rPr>
          <w:rFonts w:eastAsia="Times New Roman"/>
          <w:b/>
          <w:bCs/>
          <w:color w:val="000000" w:themeColor="text1"/>
        </w:rPr>
      </w:pPr>
      <w:r w:rsidRPr="00247B54">
        <w:rPr>
          <w:rFonts w:eastAsia="Times New Roman"/>
          <w:b/>
          <w:bCs/>
          <w:color w:val="000000" w:themeColor="text1"/>
        </w:rPr>
        <w:t xml:space="preserve">Herod and </w:t>
      </w:r>
      <w:r w:rsidR="00116E5D" w:rsidRPr="00247B54">
        <w:rPr>
          <w:rFonts w:eastAsia="Times New Roman"/>
          <w:b/>
          <w:bCs/>
          <w:color w:val="000000" w:themeColor="text1"/>
        </w:rPr>
        <w:t xml:space="preserve">The Innocents </w:t>
      </w:r>
    </w:p>
    <w:p w14:paraId="0306C679" w14:textId="77777777" w:rsidR="003223AB" w:rsidRDefault="00247B54" w:rsidP="00247B54">
      <w:pPr>
        <w:pStyle w:val="NoSpacing"/>
        <w:rPr>
          <w:rFonts w:eastAsia="Times New Roman"/>
          <w:color w:val="000000" w:themeColor="text1"/>
        </w:rPr>
      </w:pPr>
      <w:r>
        <w:rPr>
          <w:rFonts w:eastAsia="Times New Roman"/>
          <w:color w:val="000000" w:themeColor="text1"/>
        </w:rPr>
        <w:t>R.T. France: “</w:t>
      </w:r>
      <w:r w:rsidRPr="00247B54">
        <w:rPr>
          <w:rFonts w:eastAsia="Times New Roman"/>
          <w:color w:val="000000" w:themeColor="text1"/>
        </w:rPr>
        <w:t xml:space="preserve">Herod’s later years, as Josephus records them, were dominated by </w:t>
      </w:r>
      <w:r w:rsidRPr="00247B54">
        <w:rPr>
          <w:rFonts w:eastAsia="Times New Roman"/>
          <w:color w:val="000000" w:themeColor="text1"/>
          <w:u w:val="single"/>
        </w:rPr>
        <w:t xml:space="preserve">the obsessive </w:t>
      </w:r>
      <w:r w:rsidRPr="00247B54">
        <w:rPr>
          <w:rFonts w:eastAsia="Times New Roman"/>
          <w:color w:val="000000" w:themeColor="text1"/>
          <w:u w:val="single"/>
        </w:rPr>
        <w:t>defense</w:t>
      </w:r>
      <w:r w:rsidRPr="00247B54">
        <w:rPr>
          <w:rFonts w:eastAsia="Times New Roman"/>
          <w:color w:val="000000" w:themeColor="text1"/>
          <w:u w:val="single"/>
        </w:rPr>
        <w:t xml:space="preserve"> of his throne</w:t>
      </w:r>
      <w:r w:rsidRPr="00247B54">
        <w:rPr>
          <w:rFonts w:eastAsia="Times New Roman"/>
          <w:color w:val="000000" w:themeColor="text1"/>
        </w:rPr>
        <w:t xml:space="preserve">, with the royal family of the Hasmoneans as the most immediate threat. </w:t>
      </w:r>
    </w:p>
    <w:p w14:paraId="1176E2E6" w14:textId="6862202B" w:rsidR="003223AB" w:rsidRPr="00B1517D" w:rsidRDefault="00B1517D" w:rsidP="00247B54">
      <w:pPr>
        <w:pStyle w:val="NoSpacing"/>
        <w:rPr>
          <w:rFonts w:eastAsia="Times New Roman"/>
          <w:b/>
          <w:bCs/>
          <w:color w:val="000000" w:themeColor="text1"/>
        </w:rPr>
      </w:pPr>
      <w:r w:rsidRPr="00B1517D">
        <w:rPr>
          <w:rFonts w:eastAsia="Times New Roman"/>
          <w:b/>
          <w:bCs/>
          <w:color w:val="000000" w:themeColor="text1"/>
        </w:rPr>
        <w:t xml:space="preserve">Herod’s </w:t>
      </w:r>
      <w:r w:rsidR="003223AB" w:rsidRPr="00B1517D">
        <w:rPr>
          <w:rFonts w:eastAsia="Times New Roman"/>
          <w:b/>
          <w:bCs/>
          <w:color w:val="000000" w:themeColor="text1"/>
        </w:rPr>
        <w:t>Hit List:</w:t>
      </w:r>
    </w:p>
    <w:p w14:paraId="65AFD612" w14:textId="77777777" w:rsidR="003223AB" w:rsidRDefault="00247B54" w:rsidP="00B1517D">
      <w:pPr>
        <w:pStyle w:val="NoSpacing"/>
        <w:numPr>
          <w:ilvl w:val="0"/>
          <w:numId w:val="34"/>
        </w:numPr>
        <w:rPr>
          <w:rFonts w:eastAsia="Times New Roman"/>
          <w:color w:val="000000" w:themeColor="text1"/>
        </w:rPr>
      </w:pPr>
      <w:r w:rsidRPr="00B1517D">
        <w:rPr>
          <w:rFonts w:eastAsia="Times New Roman"/>
          <w:b/>
          <w:bCs/>
          <w:i/>
          <w:iCs/>
          <w:color w:val="000000" w:themeColor="text1"/>
        </w:rPr>
        <w:t>Antigonus</w:t>
      </w:r>
      <w:r w:rsidRPr="00247B54">
        <w:rPr>
          <w:rFonts w:eastAsia="Times New Roman"/>
          <w:color w:val="000000" w:themeColor="text1"/>
        </w:rPr>
        <w:t xml:space="preserve"> and </w:t>
      </w:r>
      <w:r w:rsidRPr="00B1517D">
        <w:rPr>
          <w:rFonts w:eastAsia="Times New Roman"/>
          <w:b/>
          <w:bCs/>
          <w:i/>
          <w:iCs/>
          <w:color w:val="000000" w:themeColor="text1"/>
        </w:rPr>
        <w:t>Hyrcanus</w:t>
      </w:r>
      <w:r w:rsidRPr="00247B54">
        <w:rPr>
          <w:rFonts w:eastAsia="Times New Roman"/>
          <w:color w:val="000000" w:themeColor="text1"/>
        </w:rPr>
        <w:t xml:space="preserve"> </w:t>
      </w:r>
      <w:r w:rsidR="003223AB">
        <w:rPr>
          <w:rFonts w:eastAsia="Times New Roman"/>
          <w:color w:val="000000" w:themeColor="text1"/>
        </w:rPr>
        <w:t>(predecessors) w/</w:t>
      </w:r>
      <w:r w:rsidRPr="00247B54">
        <w:rPr>
          <w:rFonts w:eastAsia="Times New Roman"/>
          <w:color w:val="000000" w:themeColor="text1"/>
        </w:rPr>
        <w:t xml:space="preserve"> large numbers of their supporters</w:t>
      </w:r>
      <w:r>
        <w:rPr>
          <w:rFonts w:eastAsia="Times New Roman"/>
          <w:color w:val="000000" w:themeColor="text1"/>
        </w:rPr>
        <w:t xml:space="preserve"> </w:t>
      </w:r>
    </w:p>
    <w:p w14:paraId="1641DB9A" w14:textId="0E9FF6B5" w:rsidR="003223AB" w:rsidRDefault="00B1517D" w:rsidP="00B1517D">
      <w:pPr>
        <w:pStyle w:val="NoSpacing"/>
        <w:numPr>
          <w:ilvl w:val="0"/>
          <w:numId w:val="34"/>
        </w:numPr>
        <w:rPr>
          <w:rFonts w:eastAsia="Times New Roman"/>
          <w:color w:val="000000" w:themeColor="text1"/>
        </w:rPr>
      </w:pPr>
      <w:r>
        <w:rPr>
          <w:rFonts w:eastAsia="Times New Roman"/>
          <w:color w:val="000000" w:themeColor="text1"/>
        </w:rPr>
        <w:t>A</w:t>
      </w:r>
      <w:r w:rsidR="00247B54" w:rsidRPr="00247B54">
        <w:rPr>
          <w:rFonts w:eastAsia="Times New Roman"/>
          <w:color w:val="000000" w:themeColor="text1"/>
        </w:rPr>
        <w:t xml:space="preserve">ll remaining </w:t>
      </w:r>
      <w:r w:rsidR="00247B54" w:rsidRPr="00B1517D">
        <w:rPr>
          <w:rFonts w:eastAsia="Times New Roman"/>
          <w:b/>
          <w:bCs/>
          <w:i/>
          <w:iCs/>
          <w:color w:val="000000" w:themeColor="text1"/>
        </w:rPr>
        <w:t>members</w:t>
      </w:r>
      <w:r w:rsidR="00247B54" w:rsidRPr="00247B54">
        <w:rPr>
          <w:rFonts w:eastAsia="Times New Roman"/>
          <w:color w:val="000000" w:themeColor="text1"/>
        </w:rPr>
        <w:t xml:space="preserve"> of the Hasmonean </w:t>
      </w:r>
      <w:proofErr w:type="gramStart"/>
      <w:r w:rsidR="00247B54" w:rsidRPr="00247B54">
        <w:rPr>
          <w:rFonts w:eastAsia="Times New Roman"/>
          <w:color w:val="000000" w:themeColor="text1"/>
        </w:rPr>
        <w:t>family;</w:t>
      </w:r>
      <w:proofErr w:type="gramEnd"/>
      <w:r w:rsidR="00247B54" w:rsidRPr="00247B54">
        <w:rPr>
          <w:rFonts w:eastAsia="Times New Roman"/>
          <w:color w:val="000000" w:themeColor="text1"/>
        </w:rPr>
        <w:t xml:space="preserve"> </w:t>
      </w:r>
    </w:p>
    <w:p w14:paraId="484BADE4" w14:textId="1A4AC02A" w:rsidR="003223AB" w:rsidRDefault="00B1517D" w:rsidP="00B1517D">
      <w:pPr>
        <w:pStyle w:val="NoSpacing"/>
        <w:numPr>
          <w:ilvl w:val="0"/>
          <w:numId w:val="34"/>
        </w:numPr>
        <w:rPr>
          <w:rFonts w:eastAsia="Times New Roman"/>
          <w:color w:val="000000" w:themeColor="text1"/>
        </w:rPr>
      </w:pPr>
      <w:r>
        <w:rPr>
          <w:rFonts w:eastAsia="Times New Roman"/>
          <w:color w:val="000000" w:themeColor="text1"/>
        </w:rPr>
        <w:t>Those</w:t>
      </w:r>
      <w:r w:rsidR="00247B54" w:rsidRPr="00247B54">
        <w:rPr>
          <w:rFonts w:eastAsia="Times New Roman"/>
          <w:color w:val="000000" w:themeColor="text1"/>
        </w:rPr>
        <w:t xml:space="preserve"> Hasmoneans directly related to Herod by marriage, </w:t>
      </w:r>
    </w:p>
    <w:p w14:paraId="2C8EE86E" w14:textId="77777777" w:rsidR="003223AB" w:rsidRDefault="00247B54" w:rsidP="00B1517D">
      <w:pPr>
        <w:pStyle w:val="NoSpacing"/>
        <w:numPr>
          <w:ilvl w:val="1"/>
          <w:numId w:val="34"/>
        </w:numPr>
        <w:rPr>
          <w:rFonts w:eastAsia="Times New Roman"/>
          <w:color w:val="000000" w:themeColor="text1"/>
        </w:rPr>
      </w:pPr>
      <w:r w:rsidRPr="00247B54">
        <w:rPr>
          <w:rFonts w:eastAsia="Times New Roman"/>
          <w:color w:val="000000" w:themeColor="text1"/>
        </w:rPr>
        <w:t xml:space="preserve">his </w:t>
      </w:r>
      <w:r w:rsidRPr="00B1517D">
        <w:rPr>
          <w:rFonts w:eastAsia="Times New Roman"/>
          <w:b/>
          <w:bCs/>
          <w:i/>
          <w:iCs/>
          <w:color w:val="000000" w:themeColor="text1"/>
        </w:rPr>
        <w:t>brother-in-law</w:t>
      </w:r>
      <w:r w:rsidRPr="00247B54">
        <w:rPr>
          <w:rFonts w:eastAsia="Times New Roman"/>
          <w:color w:val="000000" w:themeColor="text1"/>
        </w:rPr>
        <w:t xml:space="preserve">, </w:t>
      </w:r>
    </w:p>
    <w:p w14:paraId="6366A4BB" w14:textId="77777777" w:rsidR="003223AB" w:rsidRDefault="00247B54" w:rsidP="00B1517D">
      <w:pPr>
        <w:pStyle w:val="NoSpacing"/>
        <w:numPr>
          <w:ilvl w:val="1"/>
          <w:numId w:val="34"/>
        </w:numPr>
        <w:rPr>
          <w:rFonts w:eastAsia="Times New Roman"/>
          <w:color w:val="000000" w:themeColor="text1"/>
        </w:rPr>
      </w:pPr>
      <w:r w:rsidRPr="00B1517D">
        <w:rPr>
          <w:rFonts w:eastAsia="Times New Roman"/>
          <w:b/>
          <w:bCs/>
          <w:i/>
          <w:iCs/>
          <w:color w:val="000000" w:themeColor="text1"/>
        </w:rPr>
        <w:t>mother-in-law</w:t>
      </w:r>
      <w:r w:rsidRPr="00247B54">
        <w:rPr>
          <w:rFonts w:eastAsia="Times New Roman"/>
          <w:color w:val="000000" w:themeColor="text1"/>
        </w:rPr>
        <w:t xml:space="preserve"> and </w:t>
      </w:r>
    </w:p>
    <w:p w14:paraId="3C37E87E" w14:textId="6F2B9E29" w:rsidR="003223AB" w:rsidRDefault="00247B54" w:rsidP="00B1517D">
      <w:pPr>
        <w:pStyle w:val="NoSpacing"/>
        <w:numPr>
          <w:ilvl w:val="1"/>
          <w:numId w:val="34"/>
        </w:numPr>
        <w:rPr>
          <w:rFonts w:eastAsia="Times New Roman"/>
          <w:color w:val="000000" w:themeColor="text1"/>
        </w:rPr>
      </w:pPr>
      <w:r w:rsidRPr="00247B54">
        <w:rPr>
          <w:rFonts w:eastAsia="Times New Roman"/>
          <w:color w:val="000000" w:themeColor="text1"/>
        </w:rPr>
        <w:t xml:space="preserve">even his favorite wife </w:t>
      </w:r>
      <w:proofErr w:type="spellStart"/>
      <w:r w:rsidRPr="00B1517D">
        <w:rPr>
          <w:rFonts w:eastAsia="Times New Roman"/>
          <w:b/>
          <w:bCs/>
          <w:i/>
          <w:iCs/>
          <w:color w:val="000000" w:themeColor="text1"/>
        </w:rPr>
        <w:t>Mariam</w:t>
      </w:r>
      <w:r w:rsidR="00B1517D" w:rsidRPr="00B1517D">
        <w:rPr>
          <w:rFonts w:eastAsia="Times New Roman"/>
          <w:b/>
          <w:bCs/>
          <w:i/>
          <w:iCs/>
          <w:color w:val="000000" w:themeColor="text1"/>
        </w:rPr>
        <w:t>n</w:t>
      </w:r>
      <w:r w:rsidRPr="00B1517D">
        <w:rPr>
          <w:rFonts w:eastAsia="Times New Roman"/>
          <w:b/>
          <w:bCs/>
          <w:i/>
          <w:iCs/>
          <w:color w:val="000000" w:themeColor="text1"/>
        </w:rPr>
        <w:t>e</w:t>
      </w:r>
      <w:proofErr w:type="spellEnd"/>
      <w:r w:rsidRPr="00247B54">
        <w:rPr>
          <w:rFonts w:eastAsia="Times New Roman"/>
          <w:color w:val="000000" w:themeColor="text1"/>
        </w:rPr>
        <w:t xml:space="preserve">. </w:t>
      </w:r>
    </w:p>
    <w:p w14:paraId="0B22BAD0" w14:textId="77777777" w:rsidR="00B1517D" w:rsidRDefault="00B1517D" w:rsidP="00B1517D">
      <w:pPr>
        <w:pStyle w:val="NoSpacing"/>
        <w:numPr>
          <w:ilvl w:val="0"/>
          <w:numId w:val="34"/>
        </w:numPr>
        <w:rPr>
          <w:rFonts w:eastAsia="Times New Roman"/>
          <w:color w:val="000000" w:themeColor="text1"/>
        </w:rPr>
      </w:pPr>
      <w:r>
        <w:rPr>
          <w:rFonts w:eastAsia="Times New Roman"/>
          <w:color w:val="000000" w:themeColor="text1"/>
        </w:rPr>
        <w:t>Hi</w:t>
      </w:r>
      <w:r w:rsidR="00247B54" w:rsidRPr="00247B54">
        <w:rPr>
          <w:rFonts w:eastAsia="Times New Roman"/>
          <w:color w:val="000000" w:themeColor="text1"/>
        </w:rPr>
        <w:t xml:space="preserve">s three eldest sons were also killed on suspicion of plotting to seize their father’s throne, </w:t>
      </w:r>
    </w:p>
    <w:p w14:paraId="071AD445" w14:textId="27C9CB6F" w:rsidR="00B1517D" w:rsidRDefault="00247B54" w:rsidP="00B1517D">
      <w:pPr>
        <w:pStyle w:val="NoSpacing"/>
        <w:numPr>
          <w:ilvl w:val="1"/>
          <w:numId w:val="34"/>
        </w:numPr>
        <w:rPr>
          <w:rFonts w:eastAsia="Times New Roman"/>
          <w:color w:val="000000" w:themeColor="text1"/>
        </w:rPr>
      </w:pPr>
      <w:r w:rsidRPr="00B1517D">
        <w:rPr>
          <w:rFonts w:eastAsia="Times New Roman"/>
          <w:b/>
          <w:bCs/>
          <w:i/>
          <w:iCs/>
          <w:color w:val="000000" w:themeColor="text1"/>
        </w:rPr>
        <w:t>Alexander</w:t>
      </w:r>
      <w:r w:rsidRPr="00247B54">
        <w:rPr>
          <w:rFonts w:eastAsia="Times New Roman"/>
          <w:color w:val="000000" w:themeColor="text1"/>
        </w:rPr>
        <w:t xml:space="preserve"> and </w:t>
      </w:r>
      <w:proofErr w:type="spellStart"/>
      <w:r w:rsidRPr="00B1517D">
        <w:rPr>
          <w:rFonts w:eastAsia="Times New Roman"/>
          <w:b/>
          <w:bCs/>
          <w:i/>
          <w:iCs/>
          <w:color w:val="000000" w:themeColor="text1"/>
        </w:rPr>
        <w:t>Aristobulus</w:t>
      </w:r>
      <w:proofErr w:type="spellEnd"/>
      <w:r w:rsidRPr="00B1517D">
        <w:rPr>
          <w:rFonts w:eastAsia="Times New Roman"/>
          <w:color w:val="000000" w:themeColor="text1"/>
        </w:rPr>
        <w:t xml:space="preserve"> as </w:t>
      </w:r>
      <w:proofErr w:type="spellStart"/>
      <w:r w:rsidRPr="00B1517D">
        <w:rPr>
          <w:rFonts w:eastAsia="Times New Roman"/>
          <w:color w:val="000000" w:themeColor="text1"/>
        </w:rPr>
        <w:t>Mariam</w:t>
      </w:r>
      <w:r w:rsidR="00B1517D">
        <w:rPr>
          <w:rFonts w:eastAsia="Times New Roman"/>
          <w:color w:val="000000" w:themeColor="text1"/>
        </w:rPr>
        <w:t>n</w:t>
      </w:r>
      <w:r w:rsidRPr="00B1517D">
        <w:rPr>
          <w:rFonts w:eastAsia="Times New Roman"/>
          <w:color w:val="000000" w:themeColor="text1"/>
        </w:rPr>
        <w:t>e’s</w:t>
      </w:r>
      <w:proofErr w:type="spellEnd"/>
      <w:r w:rsidRPr="00B1517D">
        <w:rPr>
          <w:rFonts w:eastAsia="Times New Roman"/>
          <w:color w:val="000000" w:themeColor="text1"/>
        </w:rPr>
        <w:t xml:space="preserve"> sons and </w:t>
      </w:r>
    </w:p>
    <w:p w14:paraId="22283CC1" w14:textId="7BE7CFC6" w:rsidR="00B1517D" w:rsidRPr="00B1517D" w:rsidRDefault="00247B54" w:rsidP="00B1517D">
      <w:pPr>
        <w:pStyle w:val="NoSpacing"/>
        <w:numPr>
          <w:ilvl w:val="1"/>
          <w:numId w:val="34"/>
        </w:numPr>
        <w:rPr>
          <w:rFonts w:eastAsia="Times New Roman"/>
          <w:color w:val="000000" w:themeColor="text1"/>
        </w:rPr>
      </w:pPr>
      <w:r w:rsidRPr="00B1517D">
        <w:rPr>
          <w:rFonts w:eastAsia="Times New Roman"/>
          <w:b/>
          <w:bCs/>
          <w:i/>
          <w:iCs/>
          <w:color w:val="000000" w:themeColor="text1"/>
        </w:rPr>
        <w:t>Antipater</w:t>
      </w:r>
      <w:r w:rsidRPr="00B1517D">
        <w:rPr>
          <w:rFonts w:eastAsia="Times New Roman"/>
          <w:color w:val="000000" w:themeColor="text1"/>
        </w:rPr>
        <w:t xml:space="preserve"> who had married a Hasmonean princess. </w:t>
      </w:r>
    </w:p>
    <w:p w14:paraId="1B6F9C7F" w14:textId="5CB6C988" w:rsidR="00247B54" w:rsidRPr="00247B54" w:rsidRDefault="00B1517D" w:rsidP="00247B54">
      <w:pPr>
        <w:pStyle w:val="NoSpacing"/>
        <w:rPr>
          <w:rFonts w:eastAsia="Times New Roman"/>
          <w:color w:val="000000" w:themeColor="text1"/>
          <w:vertAlign w:val="superscript"/>
        </w:rPr>
      </w:pPr>
      <w:r>
        <w:rPr>
          <w:rFonts w:eastAsia="Times New Roman"/>
          <w:color w:val="000000" w:themeColor="text1"/>
        </w:rPr>
        <w:lastRenderedPageBreak/>
        <w:t>“</w:t>
      </w:r>
      <w:r w:rsidR="00247B54" w:rsidRPr="00247B54">
        <w:rPr>
          <w:rFonts w:eastAsia="Times New Roman"/>
          <w:color w:val="000000" w:themeColor="text1"/>
        </w:rPr>
        <w:t xml:space="preserve">Outside the Hasmonean family we hear more generally of Herod’s ruthless suppression of political suspects, relying on espionage. On one occasion earlier in his reign he faced an assassination attempt, and the ten conspirators were executed together with their families, and such conspiracies and disloyalty, real or imagined, became a more frequent feature of his later years between 7 and 4 B.C. Less directly related to a threat to his throne, but a further testimony to Herod’s remembered character, is his alleged plan (fortunately not carried out) to have all the Jewish nobility slaughtered at the time of his own death to ensure that mourning was genuine. Several of these incidents involved the execution of large numbers of prominent citizens, and in some cases their families and supporters too were included. </w:t>
      </w:r>
      <w:r w:rsidR="00247B54" w:rsidRPr="00247B54">
        <w:rPr>
          <w:rFonts w:eastAsia="Times New Roman"/>
          <w:color w:val="000000" w:themeColor="text1"/>
          <w:u w:val="single"/>
        </w:rPr>
        <w:t>In such a setting the murder of a few infants in a small village in order to eliminate a suspected dynastic rival is quite in character</w:t>
      </w:r>
      <w:r w:rsidR="00247B54" w:rsidRPr="00247B54">
        <w:rPr>
          <w:rFonts w:eastAsia="Times New Roman"/>
          <w:color w:val="000000" w:themeColor="text1"/>
        </w:rPr>
        <w:t>.</w:t>
      </w:r>
    </w:p>
    <w:p w14:paraId="49872948" w14:textId="79F4DAB6" w:rsidR="00247B54" w:rsidRDefault="003223AB" w:rsidP="00116E5D">
      <w:pPr>
        <w:pStyle w:val="NoSpacing"/>
        <w:rPr>
          <w:rFonts w:eastAsia="Times New Roman"/>
          <w:color w:val="000000" w:themeColor="text1"/>
        </w:rPr>
      </w:pPr>
      <w:r w:rsidRPr="003223AB">
        <w:rPr>
          <w:rFonts w:eastAsia="Times New Roman"/>
          <w:b/>
          <w:bCs/>
          <w:color w:val="000000" w:themeColor="text1"/>
        </w:rPr>
        <w:t>NOTE</w:t>
      </w:r>
      <w:r>
        <w:rPr>
          <w:rFonts w:eastAsia="Times New Roman"/>
          <w:color w:val="000000" w:themeColor="text1"/>
        </w:rPr>
        <w:t>: “</w:t>
      </w:r>
      <w:r w:rsidR="00247B54" w:rsidRPr="00247B54">
        <w:rPr>
          <w:rFonts w:eastAsia="Times New Roman"/>
          <w:color w:val="000000" w:themeColor="text1"/>
        </w:rPr>
        <w:t xml:space="preserve">Christian tradition has, of course, </w:t>
      </w:r>
      <w:r w:rsidR="00247B54" w:rsidRPr="00247B54">
        <w:rPr>
          <w:rFonts w:eastAsia="Times New Roman"/>
          <w:color w:val="000000" w:themeColor="text1"/>
          <w:u w:val="single"/>
        </w:rPr>
        <w:t>inflated</w:t>
      </w:r>
      <w:r w:rsidR="00247B54" w:rsidRPr="00247B54">
        <w:rPr>
          <w:rFonts w:eastAsia="Times New Roman"/>
          <w:color w:val="000000" w:themeColor="text1"/>
        </w:rPr>
        <w:t xml:space="preserve"> the number of babies involved in the “massacre” into several thousands.</w:t>
      </w:r>
      <w:r w:rsidR="00247B54">
        <w:rPr>
          <w:rFonts w:eastAsia="Times New Roman"/>
          <w:color w:val="000000" w:themeColor="text1"/>
          <w:vertAlign w:val="superscript"/>
        </w:rPr>
        <w:t xml:space="preserve"> </w:t>
      </w:r>
      <w:r w:rsidR="00247B54" w:rsidRPr="00247B54">
        <w:rPr>
          <w:rFonts w:eastAsia="Times New Roman"/>
          <w:color w:val="000000" w:themeColor="text1"/>
        </w:rPr>
        <w:t xml:space="preserve">Estimates of the total population of Bethlehem in the first century are generally under 1,000, which would mean that the number of male children up to two years old at any one time could hardly be more than 20, even allowing for “all its district.” </w:t>
      </w:r>
      <w:r w:rsidR="00247B54" w:rsidRPr="00247B54">
        <w:rPr>
          <w:rFonts w:eastAsia="Times New Roman"/>
          <w:color w:val="000000" w:themeColor="text1"/>
          <w:u w:val="single"/>
        </w:rPr>
        <w:t>Terrible as such a slaughter would be for the local community, it is not on a scale to match the more spectacular assassinations recorded by Josephus</w:t>
      </w:r>
      <w:r w:rsidR="00247B54" w:rsidRPr="00247B54">
        <w:rPr>
          <w:rFonts w:eastAsia="Times New Roman"/>
          <w:color w:val="000000" w:themeColor="text1"/>
        </w:rPr>
        <w:t>.</w:t>
      </w:r>
      <w:r w:rsidR="00247B54">
        <w:rPr>
          <w:rFonts w:eastAsia="Times New Roman"/>
          <w:color w:val="000000" w:themeColor="text1"/>
        </w:rPr>
        <w:t>”</w:t>
      </w:r>
      <w:r w:rsidR="00B1517D">
        <w:rPr>
          <w:rFonts w:eastAsia="Times New Roman"/>
          <w:color w:val="000000" w:themeColor="text1"/>
        </w:rPr>
        <w:t xml:space="preserve"> (France)</w:t>
      </w:r>
    </w:p>
    <w:p w14:paraId="404D3DFC" w14:textId="0598948A" w:rsidR="00116E5D" w:rsidRDefault="00F94382" w:rsidP="00116E5D">
      <w:pPr>
        <w:pStyle w:val="NoSpacing"/>
        <w:rPr>
          <w:rFonts w:eastAsia="Times New Roman"/>
          <w:b/>
          <w:bCs/>
          <w:color w:val="000000" w:themeColor="text1"/>
        </w:rPr>
      </w:pPr>
      <w:r>
        <w:rPr>
          <w:rFonts w:eastAsia="Times New Roman"/>
          <w:b/>
          <w:bCs/>
          <w:color w:val="000000" w:themeColor="text1"/>
        </w:rPr>
        <w:t xml:space="preserve">Jesus and </w:t>
      </w:r>
      <w:r w:rsidR="00116E5D" w:rsidRPr="00F94382">
        <w:rPr>
          <w:rFonts w:eastAsia="Times New Roman"/>
          <w:b/>
          <w:bCs/>
          <w:color w:val="000000" w:themeColor="text1"/>
        </w:rPr>
        <w:t>John (3:1-17)</w:t>
      </w:r>
    </w:p>
    <w:p w14:paraId="4918A85F" w14:textId="09F35C72" w:rsidR="000875A7" w:rsidRPr="00247B54" w:rsidRDefault="000875A7" w:rsidP="00116E5D">
      <w:pPr>
        <w:pStyle w:val="NoSpacing"/>
        <w:rPr>
          <w:rFonts w:eastAsia="Times New Roman"/>
          <w:color w:val="000000" w:themeColor="text1"/>
        </w:rPr>
      </w:pPr>
      <w:r>
        <w:rPr>
          <w:rFonts w:eastAsia="Times New Roman"/>
          <w:b/>
          <w:bCs/>
          <w:color w:val="000000" w:themeColor="text1"/>
        </w:rPr>
        <w:t>Repent: “</w:t>
      </w:r>
      <w:r w:rsidRPr="000875A7">
        <w:rPr>
          <w:rFonts w:eastAsia="Times New Roman"/>
          <w:i/>
          <w:iCs/>
          <w:color w:val="000000" w:themeColor="text1"/>
        </w:rPr>
        <w:t>change one’s mind</w:t>
      </w:r>
      <w:r w:rsidRPr="000875A7">
        <w:rPr>
          <w:rFonts w:eastAsia="Times New Roman"/>
          <w:i/>
          <w:iCs/>
          <w:color w:val="000000" w:themeColor="text1"/>
        </w:rPr>
        <w:t xml:space="preserve">; </w:t>
      </w:r>
      <w:r w:rsidRPr="000875A7">
        <w:rPr>
          <w:rFonts w:eastAsia="Times New Roman"/>
          <w:i/>
          <w:iCs/>
          <w:color w:val="000000" w:themeColor="text1"/>
        </w:rPr>
        <w:t xml:space="preserve">feel remorse, repent, be </w:t>
      </w:r>
      <w:proofErr w:type="gramStart"/>
      <w:r w:rsidRPr="000875A7">
        <w:rPr>
          <w:rFonts w:eastAsia="Times New Roman"/>
          <w:i/>
          <w:iCs/>
          <w:color w:val="000000" w:themeColor="text1"/>
        </w:rPr>
        <w:t>converted(</w:t>
      </w:r>
      <w:proofErr w:type="gramEnd"/>
      <w:r w:rsidRPr="000875A7">
        <w:rPr>
          <w:rFonts w:eastAsia="Times New Roman"/>
          <w:i/>
          <w:iCs/>
          <w:color w:val="000000" w:themeColor="text1"/>
        </w:rPr>
        <w:t xml:space="preserve">in a variety of relationships </w:t>
      </w:r>
      <w:r w:rsidRPr="000875A7">
        <w:rPr>
          <w:rFonts w:eastAsia="Times New Roman"/>
          <w:i/>
          <w:iCs/>
          <w:color w:val="000000" w:themeColor="text1"/>
        </w:rPr>
        <w:t>(in this case with God</w:t>
      </w:r>
      <w:r>
        <w:rPr>
          <w:rFonts w:eastAsia="Times New Roman"/>
          <w:i/>
          <w:iCs/>
          <w:color w:val="000000" w:themeColor="text1"/>
        </w:rPr>
        <w:t>.”</w:t>
      </w:r>
    </w:p>
    <w:p w14:paraId="66591821" w14:textId="43251BD9" w:rsidR="00F94382" w:rsidRDefault="00F94382" w:rsidP="00116E5D">
      <w:pPr>
        <w:pStyle w:val="NoSpacing"/>
        <w:rPr>
          <w:rFonts w:eastAsia="Times New Roman"/>
          <w:b/>
          <w:bCs/>
          <w:color w:val="000000" w:themeColor="text1"/>
        </w:rPr>
      </w:pPr>
      <w:r>
        <w:rPr>
          <w:rFonts w:eastAsia="Times New Roman"/>
          <w:b/>
          <w:bCs/>
          <w:color w:val="000000" w:themeColor="text1"/>
        </w:rPr>
        <w:t>Connections to OT/The voice (Creation voice)</w:t>
      </w:r>
    </w:p>
    <w:p w14:paraId="4C877AE9" w14:textId="1703D825" w:rsidR="00247B54" w:rsidRDefault="00247B54" w:rsidP="00247B54">
      <w:pPr>
        <w:pStyle w:val="NoSpacing"/>
        <w:numPr>
          <w:ilvl w:val="0"/>
          <w:numId w:val="22"/>
        </w:numPr>
        <w:rPr>
          <w:rFonts w:eastAsia="Times New Roman"/>
          <w:color w:val="000000" w:themeColor="text1"/>
        </w:rPr>
      </w:pPr>
      <w:r>
        <w:rPr>
          <w:rFonts w:eastAsia="Times New Roman"/>
          <w:color w:val="000000" w:themeColor="text1"/>
        </w:rPr>
        <w:t xml:space="preserve">Gen 1:1: - “Let there be </w:t>
      </w:r>
      <w:proofErr w:type="gramStart"/>
      <w:r>
        <w:rPr>
          <w:rFonts w:eastAsia="Times New Roman"/>
          <w:color w:val="000000" w:themeColor="text1"/>
        </w:rPr>
        <w:t>light</w:t>
      </w:r>
      <w:proofErr w:type="gramEnd"/>
      <w:r>
        <w:rPr>
          <w:rFonts w:eastAsia="Times New Roman"/>
          <w:color w:val="000000" w:themeColor="text1"/>
        </w:rPr>
        <w:t>”</w:t>
      </w:r>
    </w:p>
    <w:p w14:paraId="213602A4" w14:textId="799483F3" w:rsidR="00247B54" w:rsidRPr="00247B54" w:rsidRDefault="00247B54" w:rsidP="00247B54">
      <w:pPr>
        <w:pStyle w:val="NoSpacing"/>
        <w:numPr>
          <w:ilvl w:val="0"/>
          <w:numId w:val="22"/>
        </w:numPr>
        <w:rPr>
          <w:rFonts w:eastAsia="Times New Roman"/>
          <w:color w:val="000000" w:themeColor="text1"/>
        </w:rPr>
      </w:pPr>
      <w:r>
        <w:rPr>
          <w:rFonts w:eastAsia="Times New Roman"/>
          <w:color w:val="000000" w:themeColor="text1"/>
        </w:rPr>
        <w:t xml:space="preserve">Matthew 3:17: “This is my </w:t>
      </w:r>
      <w:proofErr w:type="gramStart"/>
      <w:r>
        <w:rPr>
          <w:rFonts w:eastAsia="Times New Roman"/>
          <w:color w:val="000000" w:themeColor="text1"/>
        </w:rPr>
        <w:t>Son</w:t>
      </w:r>
      <w:proofErr w:type="gramEnd"/>
      <w:r>
        <w:rPr>
          <w:rFonts w:eastAsia="Times New Roman"/>
          <w:color w:val="000000" w:themeColor="text1"/>
        </w:rPr>
        <w:t>.”</w:t>
      </w:r>
    </w:p>
    <w:p w14:paraId="76BDB333" w14:textId="1FE3A891" w:rsidR="000E3F70" w:rsidRPr="00F94382" w:rsidRDefault="00F94382" w:rsidP="000E3F70">
      <w:pPr>
        <w:pStyle w:val="NoSpacing"/>
        <w:rPr>
          <w:rFonts w:eastAsia="Times New Roman"/>
          <w:b/>
          <w:bCs/>
          <w:color w:val="000000" w:themeColor="text1"/>
        </w:rPr>
      </w:pPr>
      <w:r>
        <w:rPr>
          <w:rFonts w:eastAsia="Times New Roman"/>
          <w:b/>
          <w:bCs/>
          <w:color w:val="000000" w:themeColor="text1"/>
        </w:rPr>
        <w:t xml:space="preserve">Jesus and The Devil </w:t>
      </w:r>
      <w:r w:rsidR="000E3F70" w:rsidRPr="00F94382">
        <w:rPr>
          <w:rFonts w:eastAsia="Times New Roman"/>
          <w:b/>
          <w:bCs/>
          <w:color w:val="000000" w:themeColor="text1"/>
        </w:rPr>
        <w:t>(4:1-11) / Jesus Is Tested by the Devil in the Wilderness (Matthew 4:1-11)</w:t>
      </w:r>
    </w:p>
    <w:p w14:paraId="03777AE9" w14:textId="07D7C608" w:rsidR="00116E5D" w:rsidRDefault="000E3F70" w:rsidP="0029688F">
      <w:pPr>
        <w:pStyle w:val="NoSpacing"/>
        <w:rPr>
          <w:rFonts w:eastAsia="Times New Roman"/>
          <w:color w:val="000000" w:themeColor="text1"/>
        </w:rPr>
      </w:pPr>
      <w:r w:rsidRPr="00F94382">
        <w:rPr>
          <w:rFonts w:eastAsia="Times New Roman"/>
          <w:color w:val="000000" w:themeColor="text1"/>
        </w:rPr>
        <w:t xml:space="preserve">Jesus is led </w:t>
      </w:r>
      <w:r w:rsidRPr="003223AB">
        <w:rPr>
          <w:rFonts w:eastAsia="Times New Roman"/>
          <w:b/>
          <w:bCs/>
          <w:color w:val="000000" w:themeColor="text1"/>
          <w:u w:val="single"/>
        </w:rPr>
        <w:t>by the Spirit</w:t>
      </w:r>
      <w:r w:rsidRPr="00F94382">
        <w:rPr>
          <w:rFonts w:eastAsia="Times New Roman"/>
          <w:color w:val="000000" w:themeColor="text1"/>
        </w:rPr>
        <w:t xml:space="preserve"> into the wilderness where he demonstrates his obedience and trust in God’s word in the face of three trial assaults by the devil.</w:t>
      </w:r>
    </w:p>
    <w:p w14:paraId="00341A8E" w14:textId="5A6D1F77" w:rsidR="000875A7" w:rsidRPr="00F94382" w:rsidRDefault="000875A7" w:rsidP="0029688F">
      <w:pPr>
        <w:pStyle w:val="NoSpacing"/>
        <w:rPr>
          <w:rFonts w:eastAsia="Times New Roman"/>
          <w:color w:val="000000" w:themeColor="text1"/>
        </w:rPr>
      </w:pPr>
      <w:r>
        <w:rPr>
          <w:rFonts w:eastAsia="Times New Roman"/>
          <w:color w:val="000000" w:themeColor="text1"/>
        </w:rPr>
        <w:t xml:space="preserve">The Devil loses this </w:t>
      </w:r>
      <w:r w:rsidR="003223AB">
        <w:rPr>
          <w:rFonts w:eastAsia="Times New Roman"/>
          <w:color w:val="000000" w:themeColor="text1"/>
        </w:rPr>
        <w:t>round but</w:t>
      </w:r>
      <w:r>
        <w:rPr>
          <w:rFonts w:eastAsia="Times New Roman"/>
          <w:color w:val="000000" w:themeColor="text1"/>
        </w:rPr>
        <w:t xml:space="preserve"> stays just off screen to keep his eye on Jesus.</w:t>
      </w:r>
    </w:p>
    <w:p w14:paraId="3A545230" w14:textId="77777777" w:rsidR="0029688F" w:rsidRPr="00F94382" w:rsidRDefault="0029688F" w:rsidP="000E3F70">
      <w:pPr>
        <w:pStyle w:val="NoSpacing"/>
        <w:jc w:val="center"/>
        <w:rPr>
          <w:color w:val="000000" w:themeColor="text1"/>
          <w:u w:val="single"/>
        </w:rPr>
      </w:pPr>
      <w:r w:rsidRPr="00F94382">
        <w:rPr>
          <w:color w:val="000000" w:themeColor="text1"/>
          <w:u w:val="single"/>
        </w:rPr>
        <w:t>Light dawns in the darkness (4:12-9:34)</w:t>
      </w:r>
    </w:p>
    <w:p w14:paraId="5FD8F574" w14:textId="62D6DC6E" w:rsidR="000E3F70" w:rsidRPr="00F94382" w:rsidRDefault="000E3F70" w:rsidP="000E3F70">
      <w:pPr>
        <w:pStyle w:val="NoSpacing"/>
        <w:rPr>
          <w:rFonts w:eastAsia="Times New Roman"/>
          <w:b/>
          <w:bCs/>
          <w:color w:val="000000" w:themeColor="text1"/>
        </w:rPr>
      </w:pPr>
      <w:r w:rsidRPr="00F94382">
        <w:rPr>
          <w:rFonts w:eastAsia="Times New Roman"/>
          <w:b/>
          <w:bCs/>
          <w:color w:val="000000" w:themeColor="text1"/>
        </w:rPr>
        <w:t>Jesus Begins His Ministry in Galilee (Matthew 4:12-17)</w:t>
      </w:r>
    </w:p>
    <w:p w14:paraId="18C07E86" w14:textId="77777777" w:rsidR="00F94382" w:rsidRDefault="000E3F70" w:rsidP="000875A7">
      <w:pPr>
        <w:pStyle w:val="NoSpacing"/>
        <w:numPr>
          <w:ilvl w:val="0"/>
          <w:numId w:val="23"/>
        </w:numPr>
        <w:rPr>
          <w:rFonts w:eastAsia="Times New Roman"/>
          <w:color w:val="000000" w:themeColor="text1"/>
        </w:rPr>
      </w:pPr>
      <w:r w:rsidRPr="00F94382">
        <w:rPr>
          <w:rFonts w:eastAsia="Times New Roman"/>
          <w:color w:val="000000" w:themeColor="text1"/>
        </w:rPr>
        <w:t xml:space="preserve">After John’s arrest Jesus begins his ministry in Galilee </w:t>
      </w:r>
      <w:r w:rsidR="00F94382">
        <w:rPr>
          <w:rFonts w:eastAsia="Times New Roman"/>
          <w:color w:val="000000" w:themeColor="text1"/>
        </w:rPr>
        <w:t xml:space="preserve">that fulfills </w:t>
      </w:r>
      <w:r w:rsidRPr="00F94382">
        <w:rPr>
          <w:rFonts w:eastAsia="Times New Roman"/>
          <w:color w:val="000000" w:themeColor="text1"/>
        </w:rPr>
        <w:t>the prophecy regarding “light dawning in the darkness</w:t>
      </w:r>
      <w:r w:rsidR="00F94382">
        <w:rPr>
          <w:rFonts w:eastAsia="Times New Roman"/>
          <w:color w:val="000000" w:themeColor="text1"/>
        </w:rPr>
        <w:t>.”</w:t>
      </w:r>
    </w:p>
    <w:p w14:paraId="2E6DB539" w14:textId="3A520AEC" w:rsidR="000E3F70" w:rsidRPr="00F94382" w:rsidRDefault="000E3F70" w:rsidP="000E3F70">
      <w:pPr>
        <w:pStyle w:val="NoSpacing"/>
        <w:rPr>
          <w:rFonts w:eastAsia="Times New Roman"/>
          <w:b/>
          <w:bCs/>
          <w:color w:val="000000" w:themeColor="text1"/>
        </w:rPr>
      </w:pPr>
      <w:r w:rsidRPr="00F94382">
        <w:rPr>
          <w:rFonts w:eastAsia="Times New Roman"/>
          <w:b/>
          <w:bCs/>
          <w:color w:val="000000" w:themeColor="text1"/>
        </w:rPr>
        <w:lastRenderedPageBreak/>
        <w:t>Call of the First Disciples (Matthew 4:18-22)</w:t>
      </w:r>
    </w:p>
    <w:p w14:paraId="352F5DA8" w14:textId="361FCCC8" w:rsidR="003223AB" w:rsidRPr="003223AB" w:rsidRDefault="000E3F70" w:rsidP="003223AB">
      <w:pPr>
        <w:pStyle w:val="NoSpacing"/>
        <w:numPr>
          <w:ilvl w:val="0"/>
          <w:numId w:val="24"/>
        </w:numPr>
        <w:rPr>
          <w:rFonts w:eastAsia="Times New Roman"/>
          <w:color w:val="000000" w:themeColor="text1"/>
        </w:rPr>
      </w:pPr>
      <w:r w:rsidRPr="00F94382">
        <w:rPr>
          <w:rFonts w:eastAsia="Times New Roman"/>
          <w:color w:val="000000" w:themeColor="text1"/>
        </w:rPr>
        <w:t xml:space="preserve">Jesus calls two sets of brother fishermen </w:t>
      </w:r>
      <w:r w:rsidR="009840A8">
        <w:rPr>
          <w:rFonts w:eastAsia="Times New Roman"/>
          <w:color w:val="000000" w:themeColor="text1"/>
        </w:rPr>
        <w:t>(Simon</w:t>
      </w:r>
      <w:r w:rsidR="000875A7">
        <w:rPr>
          <w:rFonts w:eastAsia="Times New Roman"/>
          <w:color w:val="000000" w:themeColor="text1"/>
        </w:rPr>
        <w:t xml:space="preserve"> Peter</w:t>
      </w:r>
      <w:r w:rsidR="009840A8">
        <w:rPr>
          <w:rFonts w:eastAsia="Times New Roman"/>
          <w:color w:val="000000" w:themeColor="text1"/>
        </w:rPr>
        <w:t xml:space="preserve"> and Andrew; James and John) </w:t>
      </w:r>
    </w:p>
    <w:p w14:paraId="1AF3AF83" w14:textId="17ADA9C4" w:rsidR="000E3F70" w:rsidRPr="00F94382" w:rsidRDefault="000E3F70" w:rsidP="000E3F70">
      <w:pPr>
        <w:pStyle w:val="NoSpacing"/>
        <w:rPr>
          <w:rFonts w:eastAsia="Times New Roman"/>
          <w:b/>
          <w:bCs/>
          <w:color w:val="000000" w:themeColor="text1"/>
        </w:rPr>
      </w:pPr>
      <w:r w:rsidRPr="00F94382">
        <w:rPr>
          <w:rFonts w:eastAsia="Times New Roman"/>
          <w:b/>
          <w:bCs/>
          <w:color w:val="000000" w:themeColor="text1"/>
        </w:rPr>
        <w:t>Jesus’ Galilean Ministry: Proclaiming in Word and Deed (Matthew 4:23-9:38)</w:t>
      </w:r>
    </w:p>
    <w:p w14:paraId="1F1E1ECB" w14:textId="77777777" w:rsidR="009840A8" w:rsidRDefault="000E3F70" w:rsidP="000875A7">
      <w:pPr>
        <w:pStyle w:val="NoSpacing"/>
        <w:numPr>
          <w:ilvl w:val="0"/>
          <w:numId w:val="24"/>
        </w:numPr>
        <w:rPr>
          <w:rFonts w:eastAsia="Times New Roman"/>
          <w:color w:val="000000" w:themeColor="text1"/>
        </w:rPr>
      </w:pPr>
      <w:r w:rsidRPr="00F94382">
        <w:rPr>
          <w:rFonts w:eastAsia="Times New Roman"/>
          <w:color w:val="000000" w:themeColor="text1"/>
        </w:rPr>
        <w:t xml:space="preserve">Like the birth narrative, this narrative section is carefully structured to reveal Jesus as Messiah in word and deed. </w:t>
      </w:r>
    </w:p>
    <w:p w14:paraId="7107C0A1" w14:textId="2BA249D0" w:rsidR="009840A8" w:rsidRDefault="009840A8" w:rsidP="000E3F70">
      <w:pPr>
        <w:pStyle w:val="NoSpacing"/>
        <w:rPr>
          <w:rFonts w:eastAsia="Times New Roman"/>
          <w:color w:val="000000" w:themeColor="text1"/>
        </w:rPr>
      </w:pPr>
      <w:r w:rsidRPr="000875A7">
        <w:rPr>
          <w:rFonts w:eastAsia="Times New Roman"/>
          <w:color w:val="000000" w:themeColor="text1"/>
          <w:u w:val="single"/>
        </w:rPr>
        <w:t>F</w:t>
      </w:r>
      <w:r w:rsidR="000E3F70" w:rsidRPr="000875A7">
        <w:rPr>
          <w:rFonts w:eastAsia="Times New Roman"/>
          <w:color w:val="000000" w:themeColor="text1"/>
          <w:u w:val="single"/>
        </w:rPr>
        <w:t>raming summaries surround the two major sections</w:t>
      </w:r>
      <w:r w:rsidR="000E3F70" w:rsidRPr="00F94382">
        <w:rPr>
          <w:rFonts w:eastAsia="Times New Roman"/>
          <w:color w:val="000000" w:themeColor="text1"/>
        </w:rPr>
        <w:t xml:space="preserve">, </w:t>
      </w:r>
    </w:p>
    <w:p w14:paraId="313143F2" w14:textId="0BF68024" w:rsidR="009840A8" w:rsidRDefault="000E3F70" w:rsidP="009840A8">
      <w:pPr>
        <w:pStyle w:val="NoSpacing"/>
        <w:numPr>
          <w:ilvl w:val="0"/>
          <w:numId w:val="16"/>
        </w:numPr>
        <w:rPr>
          <w:rFonts w:eastAsia="Times New Roman"/>
          <w:color w:val="000000" w:themeColor="text1"/>
        </w:rPr>
      </w:pPr>
      <w:r w:rsidRPr="00F94382">
        <w:rPr>
          <w:rFonts w:eastAsia="Times New Roman"/>
          <w:color w:val="000000" w:themeColor="text1"/>
        </w:rPr>
        <w:t xml:space="preserve">Jesus as teacher, </w:t>
      </w:r>
    </w:p>
    <w:p w14:paraId="11A0E4FF" w14:textId="0A9E94D0" w:rsidR="000E3F70" w:rsidRDefault="000E3F70" w:rsidP="009840A8">
      <w:pPr>
        <w:pStyle w:val="NoSpacing"/>
        <w:numPr>
          <w:ilvl w:val="0"/>
          <w:numId w:val="16"/>
        </w:numPr>
        <w:rPr>
          <w:rFonts w:eastAsia="Times New Roman"/>
          <w:color w:val="000000" w:themeColor="text1"/>
        </w:rPr>
      </w:pPr>
      <w:r w:rsidRPr="00F94382">
        <w:rPr>
          <w:rFonts w:eastAsia="Times New Roman"/>
          <w:color w:val="000000" w:themeColor="text1"/>
        </w:rPr>
        <w:t>Jesus as healer of every disease.</w:t>
      </w:r>
    </w:p>
    <w:p w14:paraId="6E69339E" w14:textId="45493F64" w:rsidR="000E3F70" w:rsidRPr="00F94382" w:rsidRDefault="009840A8" w:rsidP="000E3F70">
      <w:pPr>
        <w:pStyle w:val="NoSpacing"/>
        <w:rPr>
          <w:rFonts w:eastAsia="Times New Roman"/>
          <w:b/>
          <w:bCs/>
          <w:color w:val="000000" w:themeColor="text1"/>
        </w:rPr>
      </w:pPr>
      <w:r>
        <w:rPr>
          <w:rFonts w:eastAsia="Times New Roman"/>
          <w:b/>
          <w:bCs/>
          <w:color w:val="000000" w:themeColor="text1"/>
        </w:rPr>
        <w:t xml:space="preserve">Discourse 1 (of 5): </w:t>
      </w:r>
      <w:r w:rsidR="000E3F70" w:rsidRPr="00F94382">
        <w:rPr>
          <w:rFonts w:eastAsia="Times New Roman"/>
          <w:b/>
          <w:bCs/>
          <w:color w:val="000000" w:themeColor="text1"/>
        </w:rPr>
        <w:t>Sermon on the Mount</w:t>
      </w:r>
      <w:r>
        <w:rPr>
          <w:rFonts w:eastAsia="Times New Roman"/>
          <w:b/>
          <w:bCs/>
          <w:color w:val="000000" w:themeColor="text1"/>
        </w:rPr>
        <w:t xml:space="preserve"> </w:t>
      </w:r>
      <w:r w:rsidR="000E3F70" w:rsidRPr="00F94382">
        <w:rPr>
          <w:rFonts w:eastAsia="Times New Roman"/>
          <w:b/>
          <w:bCs/>
          <w:color w:val="000000" w:themeColor="text1"/>
        </w:rPr>
        <w:t>(Matthew 5:1-7:29)</w:t>
      </w:r>
    </w:p>
    <w:p w14:paraId="54EE1D72" w14:textId="393AE800" w:rsidR="000E3F70" w:rsidRDefault="009840A8" w:rsidP="000E3F70">
      <w:pPr>
        <w:pStyle w:val="NoSpacing"/>
        <w:rPr>
          <w:rFonts w:eastAsia="Times New Roman"/>
          <w:color w:val="000000" w:themeColor="text1"/>
        </w:rPr>
      </w:pPr>
      <w:r>
        <w:rPr>
          <w:rFonts w:eastAsia="Times New Roman"/>
          <w:b/>
          <w:bCs/>
          <w:color w:val="000000" w:themeColor="text1"/>
        </w:rPr>
        <w:t xml:space="preserve">NOTE: </w:t>
      </w:r>
      <w:r w:rsidR="000E3F70" w:rsidRPr="00F94382">
        <w:rPr>
          <w:rFonts w:eastAsia="Times New Roman"/>
          <w:color w:val="000000" w:themeColor="text1"/>
        </w:rPr>
        <w:t>This is the first of five major discourses of Jesus in Matthew.</w:t>
      </w:r>
    </w:p>
    <w:p w14:paraId="4937BF54" w14:textId="6840C49F" w:rsidR="001D0338" w:rsidRDefault="000875A7" w:rsidP="000875A7">
      <w:pPr>
        <w:pStyle w:val="NoSpacing"/>
        <w:numPr>
          <w:ilvl w:val="0"/>
          <w:numId w:val="25"/>
        </w:numPr>
        <w:rPr>
          <w:color w:val="000000" w:themeColor="text1"/>
        </w:rPr>
      </w:pPr>
      <w:r>
        <w:rPr>
          <w:color w:val="000000" w:themeColor="text1"/>
        </w:rPr>
        <w:t>The Beatitudes</w:t>
      </w:r>
    </w:p>
    <w:p w14:paraId="5680BFC1" w14:textId="5E8943E5" w:rsidR="000875A7" w:rsidRDefault="000875A7" w:rsidP="000875A7">
      <w:pPr>
        <w:pStyle w:val="NoSpacing"/>
        <w:numPr>
          <w:ilvl w:val="0"/>
          <w:numId w:val="25"/>
        </w:numPr>
        <w:rPr>
          <w:color w:val="000000" w:themeColor="text1"/>
        </w:rPr>
      </w:pPr>
      <w:r>
        <w:rPr>
          <w:color w:val="000000" w:themeColor="text1"/>
        </w:rPr>
        <w:t>Salt and Light</w:t>
      </w:r>
    </w:p>
    <w:p w14:paraId="0B89BF28" w14:textId="6ADDBA6E" w:rsidR="000875A7" w:rsidRDefault="000875A7" w:rsidP="000875A7">
      <w:pPr>
        <w:pStyle w:val="NoSpacing"/>
        <w:numPr>
          <w:ilvl w:val="0"/>
          <w:numId w:val="25"/>
        </w:numPr>
        <w:rPr>
          <w:color w:val="000000" w:themeColor="text1"/>
        </w:rPr>
      </w:pPr>
      <w:r>
        <w:rPr>
          <w:color w:val="000000" w:themeColor="text1"/>
        </w:rPr>
        <w:t>The Law and the Prophets</w:t>
      </w:r>
    </w:p>
    <w:p w14:paraId="6B4A2D17" w14:textId="77777777" w:rsidR="000875A7" w:rsidRDefault="000875A7" w:rsidP="000875A7">
      <w:pPr>
        <w:pStyle w:val="NoSpacing"/>
        <w:numPr>
          <w:ilvl w:val="0"/>
          <w:numId w:val="25"/>
        </w:numPr>
        <w:rPr>
          <w:color w:val="000000" w:themeColor="text1"/>
        </w:rPr>
      </w:pPr>
      <w:r>
        <w:rPr>
          <w:color w:val="000000" w:themeColor="text1"/>
        </w:rPr>
        <w:t>The Concerns</w:t>
      </w:r>
    </w:p>
    <w:p w14:paraId="3407C51C" w14:textId="17B0B5AE" w:rsidR="000875A7" w:rsidRDefault="000875A7" w:rsidP="000875A7">
      <w:pPr>
        <w:pStyle w:val="NoSpacing"/>
        <w:numPr>
          <w:ilvl w:val="1"/>
          <w:numId w:val="25"/>
        </w:numPr>
        <w:rPr>
          <w:color w:val="000000" w:themeColor="text1"/>
        </w:rPr>
      </w:pPr>
      <w:r>
        <w:rPr>
          <w:color w:val="000000" w:themeColor="text1"/>
        </w:rPr>
        <w:t>Anger</w:t>
      </w:r>
    </w:p>
    <w:p w14:paraId="11D242F1" w14:textId="7136A475" w:rsidR="000875A7" w:rsidRDefault="000875A7" w:rsidP="000875A7">
      <w:pPr>
        <w:pStyle w:val="NoSpacing"/>
        <w:numPr>
          <w:ilvl w:val="1"/>
          <w:numId w:val="25"/>
        </w:numPr>
        <w:rPr>
          <w:color w:val="000000" w:themeColor="text1"/>
        </w:rPr>
      </w:pPr>
      <w:r>
        <w:rPr>
          <w:color w:val="000000" w:themeColor="text1"/>
        </w:rPr>
        <w:t>Adultery</w:t>
      </w:r>
    </w:p>
    <w:p w14:paraId="079278C4" w14:textId="11C0DC3B" w:rsidR="000875A7" w:rsidRDefault="000875A7" w:rsidP="000875A7">
      <w:pPr>
        <w:pStyle w:val="NoSpacing"/>
        <w:numPr>
          <w:ilvl w:val="1"/>
          <w:numId w:val="25"/>
        </w:numPr>
        <w:rPr>
          <w:color w:val="000000" w:themeColor="text1"/>
        </w:rPr>
      </w:pPr>
      <w:r>
        <w:rPr>
          <w:color w:val="000000" w:themeColor="text1"/>
        </w:rPr>
        <w:t>Divorce</w:t>
      </w:r>
    </w:p>
    <w:p w14:paraId="12777D95" w14:textId="2ECD6FA5" w:rsidR="000875A7" w:rsidRDefault="000875A7" w:rsidP="000875A7">
      <w:pPr>
        <w:pStyle w:val="NoSpacing"/>
        <w:numPr>
          <w:ilvl w:val="1"/>
          <w:numId w:val="25"/>
        </w:numPr>
        <w:rPr>
          <w:color w:val="000000" w:themeColor="text1"/>
        </w:rPr>
      </w:pPr>
      <w:r>
        <w:rPr>
          <w:color w:val="000000" w:themeColor="text1"/>
        </w:rPr>
        <w:t>Oaths</w:t>
      </w:r>
    </w:p>
    <w:p w14:paraId="356AD44B" w14:textId="58500AF2" w:rsidR="000875A7" w:rsidRDefault="000875A7" w:rsidP="000875A7">
      <w:pPr>
        <w:pStyle w:val="NoSpacing"/>
        <w:numPr>
          <w:ilvl w:val="1"/>
          <w:numId w:val="25"/>
        </w:numPr>
        <w:rPr>
          <w:color w:val="000000" w:themeColor="text1"/>
        </w:rPr>
      </w:pPr>
      <w:r>
        <w:rPr>
          <w:color w:val="000000" w:themeColor="text1"/>
        </w:rPr>
        <w:t>Retaliation</w:t>
      </w:r>
    </w:p>
    <w:p w14:paraId="6298C04B" w14:textId="46977903" w:rsidR="000875A7" w:rsidRDefault="000875A7" w:rsidP="000875A7">
      <w:pPr>
        <w:pStyle w:val="NoSpacing"/>
        <w:numPr>
          <w:ilvl w:val="2"/>
          <w:numId w:val="25"/>
        </w:numPr>
        <w:rPr>
          <w:color w:val="000000" w:themeColor="text1"/>
        </w:rPr>
      </w:pPr>
      <w:r>
        <w:rPr>
          <w:color w:val="000000" w:themeColor="text1"/>
        </w:rPr>
        <w:t>Love for Enemies</w:t>
      </w:r>
    </w:p>
    <w:p w14:paraId="6E34744A" w14:textId="1A40C6DD" w:rsidR="000875A7" w:rsidRDefault="000875A7" w:rsidP="000875A7">
      <w:pPr>
        <w:pStyle w:val="NoSpacing"/>
        <w:numPr>
          <w:ilvl w:val="1"/>
          <w:numId w:val="25"/>
        </w:numPr>
        <w:rPr>
          <w:color w:val="000000" w:themeColor="text1"/>
        </w:rPr>
      </w:pPr>
      <w:r>
        <w:rPr>
          <w:color w:val="000000" w:themeColor="text1"/>
        </w:rPr>
        <w:t>Almsgiving</w:t>
      </w:r>
    </w:p>
    <w:p w14:paraId="77F51356" w14:textId="4219CF6C" w:rsidR="000875A7" w:rsidRDefault="000875A7" w:rsidP="000875A7">
      <w:pPr>
        <w:pStyle w:val="NoSpacing"/>
        <w:numPr>
          <w:ilvl w:val="1"/>
          <w:numId w:val="25"/>
        </w:numPr>
        <w:rPr>
          <w:color w:val="000000" w:themeColor="text1"/>
        </w:rPr>
      </w:pPr>
      <w:r>
        <w:rPr>
          <w:color w:val="000000" w:themeColor="text1"/>
        </w:rPr>
        <w:t>Prayer</w:t>
      </w:r>
    </w:p>
    <w:p w14:paraId="165CD09C" w14:textId="356E1692" w:rsidR="000875A7" w:rsidRDefault="000875A7" w:rsidP="000875A7">
      <w:pPr>
        <w:pStyle w:val="NoSpacing"/>
        <w:numPr>
          <w:ilvl w:val="1"/>
          <w:numId w:val="25"/>
        </w:numPr>
        <w:rPr>
          <w:color w:val="000000" w:themeColor="text1"/>
        </w:rPr>
      </w:pPr>
      <w:r>
        <w:rPr>
          <w:color w:val="000000" w:themeColor="text1"/>
        </w:rPr>
        <w:t>Fasting</w:t>
      </w:r>
    </w:p>
    <w:p w14:paraId="41B685AE" w14:textId="0155FCB4" w:rsidR="000875A7" w:rsidRDefault="000875A7" w:rsidP="000875A7">
      <w:pPr>
        <w:pStyle w:val="NoSpacing"/>
        <w:numPr>
          <w:ilvl w:val="1"/>
          <w:numId w:val="25"/>
        </w:numPr>
        <w:rPr>
          <w:color w:val="000000" w:themeColor="text1"/>
        </w:rPr>
      </w:pPr>
      <w:r>
        <w:rPr>
          <w:color w:val="000000" w:themeColor="text1"/>
        </w:rPr>
        <w:t>Treasures</w:t>
      </w:r>
    </w:p>
    <w:p w14:paraId="27988721" w14:textId="081B9E4E" w:rsidR="000875A7" w:rsidRDefault="000875A7" w:rsidP="000875A7">
      <w:pPr>
        <w:pStyle w:val="NoSpacing"/>
        <w:numPr>
          <w:ilvl w:val="0"/>
          <w:numId w:val="25"/>
        </w:numPr>
        <w:rPr>
          <w:color w:val="000000" w:themeColor="text1"/>
        </w:rPr>
      </w:pPr>
      <w:r>
        <w:rPr>
          <w:color w:val="000000" w:themeColor="text1"/>
        </w:rPr>
        <w:t>The Sound Eye</w:t>
      </w:r>
    </w:p>
    <w:p w14:paraId="378765C9" w14:textId="20AC0E0C" w:rsidR="000875A7" w:rsidRDefault="000875A7" w:rsidP="000875A7">
      <w:pPr>
        <w:pStyle w:val="NoSpacing"/>
        <w:numPr>
          <w:ilvl w:val="0"/>
          <w:numId w:val="25"/>
        </w:numPr>
        <w:rPr>
          <w:color w:val="000000" w:themeColor="text1"/>
        </w:rPr>
      </w:pPr>
      <w:r>
        <w:rPr>
          <w:color w:val="000000" w:themeColor="text1"/>
        </w:rPr>
        <w:t>Two Masters</w:t>
      </w:r>
    </w:p>
    <w:p w14:paraId="3775905F" w14:textId="15A03418" w:rsidR="000875A7" w:rsidRDefault="000875A7" w:rsidP="000875A7">
      <w:pPr>
        <w:pStyle w:val="NoSpacing"/>
        <w:numPr>
          <w:ilvl w:val="0"/>
          <w:numId w:val="25"/>
        </w:numPr>
        <w:rPr>
          <w:color w:val="000000" w:themeColor="text1"/>
        </w:rPr>
      </w:pPr>
      <w:r>
        <w:rPr>
          <w:color w:val="000000" w:themeColor="text1"/>
        </w:rPr>
        <w:t>Do Not Worry (Proverbs by Jesus)</w:t>
      </w:r>
    </w:p>
    <w:p w14:paraId="67F92565" w14:textId="6A8FCD29" w:rsidR="000875A7" w:rsidRDefault="000875A7" w:rsidP="000875A7">
      <w:pPr>
        <w:pStyle w:val="NoSpacing"/>
        <w:numPr>
          <w:ilvl w:val="0"/>
          <w:numId w:val="25"/>
        </w:numPr>
        <w:rPr>
          <w:color w:val="000000" w:themeColor="text1"/>
        </w:rPr>
      </w:pPr>
      <w:r>
        <w:rPr>
          <w:color w:val="000000" w:themeColor="text1"/>
        </w:rPr>
        <w:t>Judging Others</w:t>
      </w:r>
    </w:p>
    <w:p w14:paraId="10651B06" w14:textId="784497F6" w:rsidR="000875A7" w:rsidRDefault="000875A7" w:rsidP="000875A7">
      <w:pPr>
        <w:pStyle w:val="NoSpacing"/>
        <w:numPr>
          <w:ilvl w:val="0"/>
          <w:numId w:val="25"/>
        </w:numPr>
        <w:rPr>
          <w:color w:val="000000" w:themeColor="text1"/>
        </w:rPr>
      </w:pPr>
      <w:r>
        <w:rPr>
          <w:color w:val="000000" w:themeColor="text1"/>
        </w:rPr>
        <w:t>Profaning the Holy</w:t>
      </w:r>
    </w:p>
    <w:p w14:paraId="19C8785D" w14:textId="6E86B138" w:rsidR="000875A7" w:rsidRDefault="000875A7" w:rsidP="000875A7">
      <w:pPr>
        <w:pStyle w:val="NoSpacing"/>
        <w:numPr>
          <w:ilvl w:val="0"/>
          <w:numId w:val="25"/>
        </w:numPr>
        <w:rPr>
          <w:color w:val="000000" w:themeColor="text1"/>
        </w:rPr>
      </w:pPr>
      <w:r>
        <w:rPr>
          <w:color w:val="000000" w:themeColor="text1"/>
        </w:rPr>
        <w:t>Ask, Search, Knock</w:t>
      </w:r>
    </w:p>
    <w:p w14:paraId="63A93693" w14:textId="0FD84F5D" w:rsidR="000875A7" w:rsidRDefault="000875A7" w:rsidP="000875A7">
      <w:pPr>
        <w:pStyle w:val="NoSpacing"/>
        <w:numPr>
          <w:ilvl w:val="0"/>
          <w:numId w:val="25"/>
        </w:numPr>
        <w:rPr>
          <w:color w:val="000000" w:themeColor="text1"/>
        </w:rPr>
      </w:pPr>
      <w:r>
        <w:rPr>
          <w:color w:val="000000" w:themeColor="text1"/>
        </w:rPr>
        <w:t>The Golden Rule</w:t>
      </w:r>
    </w:p>
    <w:p w14:paraId="7B86C0DD" w14:textId="1BD77EFA" w:rsidR="000875A7" w:rsidRDefault="000875A7" w:rsidP="000875A7">
      <w:pPr>
        <w:pStyle w:val="NoSpacing"/>
        <w:numPr>
          <w:ilvl w:val="0"/>
          <w:numId w:val="25"/>
        </w:numPr>
        <w:rPr>
          <w:color w:val="000000" w:themeColor="text1"/>
        </w:rPr>
      </w:pPr>
      <w:r>
        <w:rPr>
          <w:color w:val="000000" w:themeColor="text1"/>
        </w:rPr>
        <w:t xml:space="preserve">The Narrow Gate </w:t>
      </w:r>
    </w:p>
    <w:p w14:paraId="64440B19" w14:textId="24DBDC30" w:rsidR="000875A7" w:rsidRDefault="000875A7" w:rsidP="000875A7">
      <w:pPr>
        <w:pStyle w:val="NoSpacing"/>
        <w:numPr>
          <w:ilvl w:val="0"/>
          <w:numId w:val="25"/>
        </w:numPr>
        <w:rPr>
          <w:color w:val="000000" w:themeColor="text1"/>
        </w:rPr>
      </w:pPr>
      <w:r>
        <w:rPr>
          <w:color w:val="000000" w:themeColor="text1"/>
        </w:rPr>
        <w:t>A Tree and Its Fruit</w:t>
      </w:r>
    </w:p>
    <w:p w14:paraId="4EABCBE2" w14:textId="05C1E896" w:rsidR="000875A7" w:rsidRDefault="000875A7" w:rsidP="000875A7">
      <w:pPr>
        <w:pStyle w:val="NoSpacing"/>
        <w:numPr>
          <w:ilvl w:val="0"/>
          <w:numId w:val="25"/>
        </w:numPr>
        <w:rPr>
          <w:color w:val="000000" w:themeColor="text1"/>
        </w:rPr>
      </w:pPr>
      <w:r>
        <w:rPr>
          <w:color w:val="000000" w:themeColor="text1"/>
        </w:rPr>
        <w:t>Another Concern (Self-Deception)</w:t>
      </w:r>
    </w:p>
    <w:p w14:paraId="72064731" w14:textId="254FC238" w:rsidR="000875A7" w:rsidRPr="003223AB" w:rsidRDefault="000875A7" w:rsidP="000E3F70">
      <w:pPr>
        <w:pStyle w:val="NoSpacing"/>
        <w:numPr>
          <w:ilvl w:val="0"/>
          <w:numId w:val="25"/>
        </w:numPr>
        <w:rPr>
          <w:color w:val="000000" w:themeColor="text1"/>
        </w:rPr>
      </w:pPr>
      <w:r>
        <w:rPr>
          <w:color w:val="000000" w:themeColor="text1"/>
        </w:rPr>
        <w:t>Hearers and Doers</w:t>
      </w:r>
    </w:p>
    <w:p w14:paraId="4DEC91BA" w14:textId="706D36E4" w:rsidR="000E3F70" w:rsidRPr="00F94382" w:rsidRDefault="000E3F70" w:rsidP="000E3F70">
      <w:pPr>
        <w:pStyle w:val="NoSpacing"/>
        <w:rPr>
          <w:rFonts w:eastAsia="Times New Roman"/>
          <w:b/>
          <w:bCs/>
          <w:color w:val="000000" w:themeColor="text1"/>
        </w:rPr>
      </w:pPr>
      <w:r w:rsidRPr="00F94382">
        <w:rPr>
          <w:rFonts w:eastAsia="Times New Roman"/>
          <w:b/>
          <w:bCs/>
          <w:color w:val="000000" w:themeColor="text1"/>
        </w:rPr>
        <w:lastRenderedPageBreak/>
        <w:t>Cycle of Nine Miracles (Matthew 8:1-9:34)</w:t>
      </w:r>
    </w:p>
    <w:p w14:paraId="2B02374F" w14:textId="50F21CA1" w:rsidR="009840A8" w:rsidRDefault="009840A8" w:rsidP="000E3F70">
      <w:pPr>
        <w:pStyle w:val="NoSpacing"/>
        <w:rPr>
          <w:rFonts w:eastAsia="Times New Roman"/>
          <w:color w:val="000000" w:themeColor="text1"/>
        </w:rPr>
      </w:pPr>
      <w:r>
        <w:rPr>
          <w:rFonts w:eastAsia="Times New Roman"/>
          <w:color w:val="000000" w:themeColor="text1"/>
        </w:rPr>
        <w:t>3 Cycles/3 Miracles:</w:t>
      </w:r>
      <w:r w:rsidR="000E3F70" w:rsidRPr="00F94382">
        <w:rPr>
          <w:rFonts w:eastAsia="Times New Roman"/>
          <w:color w:val="000000" w:themeColor="text1"/>
        </w:rPr>
        <w:t xml:space="preserve"> </w:t>
      </w:r>
    </w:p>
    <w:p w14:paraId="6375DF9F" w14:textId="77777777" w:rsidR="009840A8" w:rsidRDefault="000E3F70" w:rsidP="009840A8">
      <w:pPr>
        <w:pStyle w:val="NoSpacing"/>
        <w:numPr>
          <w:ilvl w:val="0"/>
          <w:numId w:val="17"/>
        </w:numPr>
        <w:rPr>
          <w:rFonts w:eastAsia="Times New Roman"/>
          <w:color w:val="000000" w:themeColor="text1"/>
        </w:rPr>
      </w:pPr>
      <w:r w:rsidRPr="00F94382">
        <w:rPr>
          <w:rFonts w:eastAsia="Times New Roman"/>
          <w:color w:val="000000" w:themeColor="text1"/>
        </w:rPr>
        <w:t xml:space="preserve">Jesus </w:t>
      </w:r>
      <w:r w:rsidRPr="009840A8">
        <w:rPr>
          <w:rFonts w:eastAsia="Times New Roman"/>
          <w:color w:val="000000" w:themeColor="text1"/>
          <w:u w:val="single"/>
        </w:rPr>
        <w:t>heals</w:t>
      </w:r>
      <w:r w:rsidRPr="00F94382">
        <w:rPr>
          <w:rFonts w:eastAsia="Times New Roman"/>
          <w:color w:val="000000" w:themeColor="text1"/>
        </w:rPr>
        <w:t xml:space="preserve"> a centurion’s servant, and Peter’s </w:t>
      </w:r>
      <w:proofErr w:type="gramStart"/>
      <w:r w:rsidRPr="00F94382">
        <w:rPr>
          <w:rFonts w:eastAsia="Times New Roman"/>
          <w:color w:val="000000" w:themeColor="text1"/>
        </w:rPr>
        <w:t>mother-in-law;</w:t>
      </w:r>
      <w:proofErr w:type="gramEnd"/>
      <w:r w:rsidRPr="00F94382">
        <w:rPr>
          <w:rFonts w:eastAsia="Times New Roman"/>
          <w:color w:val="000000" w:themeColor="text1"/>
        </w:rPr>
        <w:t xml:space="preserve"> </w:t>
      </w:r>
    </w:p>
    <w:p w14:paraId="55D566BB" w14:textId="77777777" w:rsidR="009840A8" w:rsidRDefault="009840A8" w:rsidP="009840A8">
      <w:pPr>
        <w:pStyle w:val="NoSpacing"/>
        <w:numPr>
          <w:ilvl w:val="0"/>
          <w:numId w:val="17"/>
        </w:numPr>
        <w:rPr>
          <w:rFonts w:eastAsia="Times New Roman"/>
          <w:color w:val="000000" w:themeColor="text1"/>
        </w:rPr>
      </w:pPr>
      <w:r>
        <w:rPr>
          <w:rFonts w:eastAsia="Times New Roman"/>
          <w:color w:val="000000" w:themeColor="text1"/>
        </w:rPr>
        <w:t xml:space="preserve">Jess </w:t>
      </w:r>
      <w:r w:rsidR="000E3F70" w:rsidRPr="009840A8">
        <w:rPr>
          <w:rFonts w:eastAsia="Times New Roman"/>
          <w:color w:val="000000" w:themeColor="text1"/>
          <w:u w:val="single"/>
        </w:rPr>
        <w:t>calms</w:t>
      </w:r>
      <w:r w:rsidR="000E3F70" w:rsidRPr="00F94382">
        <w:rPr>
          <w:rFonts w:eastAsia="Times New Roman"/>
          <w:color w:val="000000" w:themeColor="text1"/>
        </w:rPr>
        <w:t xml:space="preserve"> a storm and </w:t>
      </w:r>
      <w:r w:rsidR="000E3F70" w:rsidRPr="009840A8">
        <w:rPr>
          <w:rFonts w:eastAsia="Times New Roman"/>
          <w:color w:val="000000" w:themeColor="text1"/>
          <w:u w:val="single"/>
        </w:rPr>
        <w:t>heals</w:t>
      </w:r>
      <w:r w:rsidR="000E3F70" w:rsidRPr="00F94382">
        <w:rPr>
          <w:rFonts w:eastAsia="Times New Roman"/>
          <w:color w:val="000000" w:themeColor="text1"/>
        </w:rPr>
        <w:t xml:space="preserve"> two demoniacs and a </w:t>
      </w:r>
      <w:proofErr w:type="gramStart"/>
      <w:r w:rsidR="000E3F70" w:rsidRPr="00F94382">
        <w:rPr>
          <w:rFonts w:eastAsia="Times New Roman"/>
          <w:color w:val="000000" w:themeColor="text1"/>
        </w:rPr>
        <w:t>paralytic;</w:t>
      </w:r>
      <w:proofErr w:type="gramEnd"/>
    </w:p>
    <w:p w14:paraId="183FF0D7" w14:textId="62D2BEE1" w:rsidR="009840A8" w:rsidRDefault="000E3F70" w:rsidP="009840A8">
      <w:pPr>
        <w:pStyle w:val="NoSpacing"/>
        <w:numPr>
          <w:ilvl w:val="0"/>
          <w:numId w:val="17"/>
        </w:numPr>
        <w:rPr>
          <w:rFonts w:eastAsia="Times New Roman"/>
          <w:color w:val="000000" w:themeColor="text1"/>
        </w:rPr>
      </w:pPr>
      <w:r w:rsidRPr="00F94382">
        <w:rPr>
          <w:rFonts w:eastAsia="Times New Roman"/>
          <w:color w:val="000000" w:themeColor="text1"/>
        </w:rPr>
        <w:t xml:space="preserve">Jesus </w:t>
      </w:r>
      <w:r w:rsidRPr="009840A8">
        <w:rPr>
          <w:rFonts w:eastAsia="Times New Roman"/>
          <w:color w:val="000000" w:themeColor="text1"/>
          <w:u w:val="single"/>
        </w:rPr>
        <w:t>heals</w:t>
      </w:r>
      <w:r w:rsidRPr="00F94382">
        <w:rPr>
          <w:rFonts w:eastAsia="Times New Roman"/>
          <w:color w:val="000000" w:themeColor="text1"/>
        </w:rPr>
        <w:t xml:space="preserve"> a woman who touches his garment along with a young maiden who has died, two blind men, and a demoniac who is also mute. </w:t>
      </w:r>
    </w:p>
    <w:p w14:paraId="5FCF7FF1" w14:textId="23E32C68" w:rsidR="000E3F70" w:rsidRPr="00CB78BB" w:rsidRDefault="009840A8" w:rsidP="000E3F70">
      <w:pPr>
        <w:pStyle w:val="NoSpacing"/>
        <w:rPr>
          <w:rFonts w:eastAsia="Times New Roman"/>
          <w:color w:val="000000" w:themeColor="text1"/>
        </w:rPr>
      </w:pPr>
      <w:r>
        <w:rPr>
          <w:rFonts w:eastAsia="Times New Roman"/>
          <w:b/>
          <w:bCs/>
          <w:color w:val="000000" w:themeColor="text1"/>
        </w:rPr>
        <w:t xml:space="preserve">NOTE: </w:t>
      </w:r>
      <w:r w:rsidR="000E3F70" w:rsidRPr="00F94382">
        <w:rPr>
          <w:rFonts w:eastAsia="Times New Roman"/>
          <w:color w:val="000000" w:themeColor="text1"/>
        </w:rPr>
        <w:t>Each cycle is interspersed with call stories about following Jesus.</w:t>
      </w:r>
    </w:p>
    <w:p w14:paraId="4FE1C71D" w14:textId="77777777" w:rsidR="0029688F" w:rsidRPr="00F94382" w:rsidRDefault="0029688F" w:rsidP="000E3F70">
      <w:pPr>
        <w:pStyle w:val="NoSpacing"/>
        <w:jc w:val="center"/>
        <w:rPr>
          <w:color w:val="000000" w:themeColor="text1"/>
          <w:u w:val="single"/>
        </w:rPr>
      </w:pPr>
      <w:r w:rsidRPr="00F94382">
        <w:rPr>
          <w:color w:val="000000" w:themeColor="text1"/>
          <w:u w:val="single"/>
        </w:rPr>
        <w:t>The kingdom’s power in the midst of opposition and questions (9:35-16:12)</w:t>
      </w:r>
    </w:p>
    <w:p w14:paraId="2FE457D3" w14:textId="7C95B231" w:rsidR="000E3F70" w:rsidRPr="00F94382" w:rsidRDefault="009840A8" w:rsidP="000E3F70">
      <w:pPr>
        <w:pStyle w:val="NoSpacing"/>
        <w:rPr>
          <w:rFonts w:eastAsia="Times New Roman"/>
          <w:b/>
          <w:bCs/>
          <w:color w:val="000000" w:themeColor="text1"/>
        </w:rPr>
      </w:pPr>
      <w:r>
        <w:rPr>
          <w:rFonts w:eastAsia="Times New Roman"/>
          <w:b/>
          <w:bCs/>
          <w:color w:val="000000" w:themeColor="text1"/>
        </w:rPr>
        <w:t xml:space="preserve">Discourse 2 (of 5) The </w:t>
      </w:r>
      <w:r w:rsidR="000E3F70" w:rsidRPr="00F94382">
        <w:rPr>
          <w:rFonts w:eastAsia="Times New Roman"/>
          <w:b/>
          <w:bCs/>
          <w:color w:val="000000" w:themeColor="text1"/>
        </w:rPr>
        <w:t xml:space="preserve">Call and Mission of the Disciples. </w:t>
      </w:r>
    </w:p>
    <w:p w14:paraId="660A18E2" w14:textId="44570F41" w:rsidR="000E3F70" w:rsidRPr="00F94382" w:rsidRDefault="000E3F70" w:rsidP="00CB78BB">
      <w:pPr>
        <w:pStyle w:val="NoSpacing"/>
        <w:numPr>
          <w:ilvl w:val="0"/>
          <w:numId w:val="24"/>
        </w:numPr>
        <w:rPr>
          <w:rFonts w:eastAsia="Times New Roman"/>
          <w:color w:val="000000" w:themeColor="text1"/>
        </w:rPr>
      </w:pPr>
      <w:r w:rsidRPr="00F94382">
        <w:rPr>
          <w:rFonts w:eastAsia="Times New Roman"/>
          <w:color w:val="000000" w:themeColor="text1"/>
        </w:rPr>
        <w:t xml:space="preserve">Jesus now calls his disciples </w:t>
      </w:r>
      <w:r w:rsidRPr="00CB78BB">
        <w:rPr>
          <w:rFonts w:eastAsia="Times New Roman"/>
          <w:b/>
          <w:bCs/>
          <w:color w:val="000000" w:themeColor="text1"/>
        </w:rPr>
        <w:t>and</w:t>
      </w:r>
      <w:r w:rsidRPr="00F94382">
        <w:rPr>
          <w:rFonts w:eastAsia="Times New Roman"/>
          <w:color w:val="000000" w:themeColor="text1"/>
        </w:rPr>
        <w:t xml:space="preserve"> </w:t>
      </w:r>
      <w:r w:rsidRPr="009840A8">
        <w:rPr>
          <w:rFonts w:eastAsia="Times New Roman"/>
          <w:color w:val="000000" w:themeColor="text1"/>
          <w:u w:val="single"/>
        </w:rPr>
        <w:t>sends them out in mission</w:t>
      </w:r>
      <w:r w:rsidR="00CB78BB">
        <w:rPr>
          <w:rFonts w:eastAsia="Times New Roman"/>
          <w:color w:val="000000" w:themeColor="text1"/>
        </w:rPr>
        <w:t>.</w:t>
      </w:r>
    </w:p>
    <w:p w14:paraId="2C699123" w14:textId="18762484" w:rsidR="000E3F70" w:rsidRPr="00F94382" w:rsidRDefault="000E3F70" w:rsidP="000E3F70">
      <w:pPr>
        <w:pStyle w:val="NoSpacing"/>
        <w:rPr>
          <w:rFonts w:eastAsia="Times New Roman"/>
          <w:b/>
          <w:bCs/>
          <w:color w:val="000000" w:themeColor="text1"/>
        </w:rPr>
      </w:pPr>
      <w:r w:rsidRPr="00F94382">
        <w:rPr>
          <w:rFonts w:eastAsia="Times New Roman"/>
          <w:b/>
          <w:bCs/>
          <w:color w:val="000000" w:themeColor="text1"/>
        </w:rPr>
        <w:t>John’s Question and the Gathering Conflict (Matthew 11:1-12:45)</w:t>
      </w:r>
    </w:p>
    <w:p w14:paraId="30660181" w14:textId="37FB0D08" w:rsidR="009840A8" w:rsidRDefault="009840A8" w:rsidP="000E3F70">
      <w:pPr>
        <w:pStyle w:val="NoSpacing"/>
        <w:rPr>
          <w:rFonts w:eastAsia="Times New Roman"/>
          <w:color w:val="000000" w:themeColor="text1"/>
        </w:rPr>
      </w:pPr>
      <w:r>
        <w:rPr>
          <w:rFonts w:eastAsia="Times New Roman"/>
          <w:color w:val="000000" w:themeColor="text1"/>
        </w:rPr>
        <w:t>“Are you really him?”</w:t>
      </w:r>
      <w:r w:rsidR="00CB78BB">
        <w:rPr>
          <w:rFonts w:eastAsia="Times New Roman"/>
          <w:color w:val="000000" w:themeColor="text1"/>
        </w:rPr>
        <w:t xml:space="preserve"> AKA “We need some affirmation, Mr. Jesus.”</w:t>
      </w:r>
    </w:p>
    <w:p w14:paraId="653A618E" w14:textId="3D155EB0" w:rsidR="00D00581" w:rsidRDefault="00B1517D" w:rsidP="00B1517D">
      <w:pPr>
        <w:pStyle w:val="NoSpacing"/>
        <w:rPr>
          <w:rFonts w:eastAsia="Times New Roman"/>
          <w:color w:val="000000" w:themeColor="text1"/>
        </w:rPr>
      </w:pPr>
      <w:r>
        <w:rPr>
          <w:rFonts w:eastAsia="Times New Roman"/>
          <w:b/>
          <w:bCs/>
          <w:color w:val="000000" w:themeColor="text1"/>
        </w:rPr>
        <w:t xml:space="preserve">NOTE: </w:t>
      </w:r>
      <w:r>
        <w:rPr>
          <w:rFonts w:eastAsia="Times New Roman"/>
          <w:color w:val="000000" w:themeColor="text1"/>
        </w:rPr>
        <w:t>There is a</w:t>
      </w:r>
      <w:r w:rsidR="00CB78BB">
        <w:rPr>
          <w:rFonts w:eastAsia="Times New Roman"/>
          <w:color w:val="000000" w:themeColor="text1"/>
        </w:rPr>
        <w:t xml:space="preserve"> g</w:t>
      </w:r>
      <w:r w:rsidR="000E3F70" w:rsidRPr="00F94382">
        <w:rPr>
          <w:rFonts w:eastAsia="Times New Roman"/>
          <w:color w:val="000000" w:themeColor="text1"/>
        </w:rPr>
        <w:t xml:space="preserve">rowing offense at Jesus </w:t>
      </w:r>
      <w:r w:rsidR="00D00581">
        <w:rPr>
          <w:rFonts w:eastAsia="Times New Roman"/>
          <w:color w:val="000000" w:themeColor="text1"/>
        </w:rPr>
        <w:t>due to:</w:t>
      </w:r>
      <w:r w:rsidR="000E3F70" w:rsidRPr="00F94382">
        <w:rPr>
          <w:rFonts w:eastAsia="Times New Roman"/>
          <w:color w:val="000000" w:themeColor="text1"/>
        </w:rPr>
        <w:t xml:space="preserve"> </w:t>
      </w:r>
    </w:p>
    <w:p w14:paraId="75B028D2" w14:textId="77777777" w:rsidR="00D00581" w:rsidRDefault="000E3F70" w:rsidP="00B1517D">
      <w:pPr>
        <w:pStyle w:val="NoSpacing"/>
        <w:numPr>
          <w:ilvl w:val="0"/>
          <w:numId w:val="24"/>
        </w:numPr>
        <w:rPr>
          <w:rFonts w:eastAsia="Times New Roman"/>
          <w:color w:val="000000" w:themeColor="text1"/>
        </w:rPr>
      </w:pPr>
      <w:r w:rsidRPr="00F94382">
        <w:rPr>
          <w:rFonts w:eastAsia="Times New Roman"/>
          <w:color w:val="000000" w:themeColor="text1"/>
        </w:rPr>
        <w:t xml:space="preserve">remarks on the ministry of John, </w:t>
      </w:r>
    </w:p>
    <w:p w14:paraId="61701C03" w14:textId="77777777" w:rsidR="00D00581" w:rsidRDefault="000E3F70" w:rsidP="00B1517D">
      <w:pPr>
        <w:pStyle w:val="NoSpacing"/>
        <w:numPr>
          <w:ilvl w:val="0"/>
          <w:numId w:val="24"/>
        </w:numPr>
        <w:rPr>
          <w:rFonts w:eastAsia="Times New Roman"/>
          <w:color w:val="000000" w:themeColor="text1"/>
        </w:rPr>
      </w:pPr>
      <w:r w:rsidRPr="00F94382">
        <w:rPr>
          <w:rFonts w:eastAsia="Times New Roman"/>
          <w:color w:val="000000" w:themeColor="text1"/>
        </w:rPr>
        <w:t xml:space="preserve">woes to the unrepentant, </w:t>
      </w:r>
    </w:p>
    <w:p w14:paraId="122A4933" w14:textId="7E1127DA" w:rsidR="00D00581" w:rsidRDefault="000E3F70" w:rsidP="00B1517D">
      <w:pPr>
        <w:pStyle w:val="NoSpacing"/>
        <w:numPr>
          <w:ilvl w:val="0"/>
          <w:numId w:val="24"/>
        </w:numPr>
        <w:rPr>
          <w:rFonts w:eastAsia="Times New Roman"/>
          <w:color w:val="000000" w:themeColor="text1"/>
        </w:rPr>
      </w:pPr>
      <w:r w:rsidRPr="00F94382">
        <w:rPr>
          <w:rFonts w:eastAsia="Times New Roman"/>
          <w:color w:val="000000" w:themeColor="text1"/>
        </w:rPr>
        <w:t>challenges to Jesus’ healing on the </w:t>
      </w:r>
      <w:r w:rsidRPr="003223AB">
        <w:rPr>
          <w:rFonts w:eastAsia="Times New Roman"/>
          <w:color w:val="000000" w:themeColor="text1"/>
          <w:bdr w:val="none" w:sz="0" w:space="0" w:color="auto" w:frame="1"/>
        </w:rPr>
        <w:t>Sabbath</w:t>
      </w:r>
      <w:r w:rsidRPr="00F94382">
        <w:rPr>
          <w:rFonts w:eastAsia="Times New Roman"/>
          <w:color w:val="000000" w:themeColor="text1"/>
        </w:rPr>
        <w:t xml:space="preserve"> </w:t>
      </w:r>
      <w:r w:rsidR="00D00581">
        <w:rPr>
          <w:rFonts w:eastAsia="Times New Roman"/>
          <w:color w:val="000000" w:themeColor="text1"/>
        </w:rPr>
        <w:t>(“Jesus</w:t>
      </w:r>
      <w:r w:rsidRPr="00F94382">
        <w:rPr>
          <w:rFonts w:eastAsia="Times New Roman"/>
          <w:color w:val="000000" w:themeColor="text1"/>
        </w:rPr>
        <w:t xml:space="preserve"> is in league with Satan</w:t>
      </w:r>
      <w:r w:rsidR="00D00581">
        <w:rPr>
          <w:rFonts w:eastAsia="Times New Roman"/>
          <w:color w:val="000000" w:themeColor="text1"/>
        </w:rPr>
        <w:t>!”)</w:t>
      </w:r>
      <w:r w:rsidRPr="00F94382">
        <w:rPr>
          <w:rFonts w:eastAsia="Times New Roman"/>
          <w:color w:val="000000" w:themeColor="text1"/>
        </w:rPr>
        <w:t xml:space="preserve">, and </w:t>
      </w:r>
    </w:p>
    <w:p w14:paraId="68F1A8EE" w14:textId="60982A08" w:rsidR="000E3F70" w:rsidRPr="00F94382" w:rsidRDefault="00D00581" w:rsidP="00B1517D">
      <w:pPr>
        <w:pStyle w:val="NoSpacing"/>
        <w:numPr>
          <w:ilvl w:val="0"/>
          <w:numId w:val="24"/>
        </w:numPr>
        <w:rPr>
          <w:rFonts w:eastAsia="Times New Roman"/>
          <w:color w:val="000000" w:themeColor="text1"/>
        </w:rPr>
      </w:pPr>
      <w:r>
        <w:rPr>
          <w:rFonts w:eastAsia="Times New Roman"/>
          <w:color w:val="000000" w:themeColor="text1"/>
        </w:rPr>
        <w:t xml:space="preserve">remarks on </w:t>
      </w:r>
      <w:r w:rsidR="000E3F70" w:rsidRPr="00F94382">
        <w:rPr>
          <w:rFonts w:eastAsia="Times New Roman"/>
          <w:color w:val="000000" w:themeColor="text1"/>
        </w:rPr>
        <w:t>a generation that will receive only the sign of </w:t>
      </w:r>
      <w:r w:rsidR="000E3F70" w:rsidRPr="003223AB">
        <w:rPr>
          <w:rFonts w:eastAsia="Times New Roman"/>
          <w:color w:val="000000" w:themeColor="text1"/>
          <w:bdr w:val="none" w:sz="0" w:space="0" w:color="auto" w:frame="1"/>
        </w:rPr>
        <w:t>Jonah</w:t>
      </w:r>
      <w:r w:rsidR="000E3F70" w:rsidRPr="00F94382">
        <w:rPr>
          <w:rFonts w:eastAsia="Times New Roman"/>
          <w:color w:val="000000" w:themeColor="text1"/>
        </w:rPr>
        <w:t>.</w:t>
      </w:r>
    </w:p>
    <w:p w14:paraId="19EA9BAA" w14:textId="70BF9248" w:rsidR="000E3F70" w:rsidRDefault="00D00581" w:rsidP="000E3F70">
      <w:pPr>
        <w:pStyle w:val="NoSpacing"/>
        <w:rPr>
          <w:rFonts w:eastAsia="Times New Roman"/>
          <w:b/>
          <w:bCs/>
          <w:color w:val="000000" w:themeColor="text1"/>
        </w:rPr>
      </w:pPr>
      <w:r>
        <w:rPr>
          <w:rFonts w:eastAsia="Times New Roman"/>
          <w:b/>
          <w:bCs/>
          <w:color w:val="000000" w:themeColor="text1"/>
        </w:rPr>
        <w:t xml:space="preserve">Discourse 3 (of 5) </w:t>
      </w:r>
      <w:r w:rsidR="000E3F70" w:rsidRPr="00F94382">
        <w:rPr>
          <w:rFonts w:eastAsia="Times New Roman"/>
          <w:b/>
          <w:bCs/>
          <w:color w:val="000000" w:themeColor="text1"/>
        </w:rPr>
        <w:t xml:space="preserve">Teaching in Parables: </w:t>
      </w:r>
    </w:p>
    <w:p w14:paraId="3701D4F8" w14:textId="114A8DB1" w:rsidR="00CB78BB" w:rsidRPr="00CB78BB" w:rsidRDefault="00CB78BB" w:rsidP="000E3F70">
      <w:pPr>
        <w:pStyle w:val="NoSpacing"/>
        <w:rPr>
          <w:rFonts w:eastAsia="Times New Roman"/>
          <w:color w:val="000000" w:themeColor="text1"/>
        </w:rPr>
      </w:pPr>
      <w:r>
        <w:rPr>
          <w:rFonts w:eastAsia="Times New Roman"/>
          <w:b/>
          <w:bCs/>
          <w:color w:val="000000" w:themeColor="text1"/>
        </w:rPr>
        <w:t xml:space="preserve">Parable: </w:t>
      </w:r>
      <w:r>
        <w:rPr>
          <w:rFonts w:eastAsia="Times New Roman"/>
          <w:color w:val="000000" w:themeColor="text1"/>
        </w:rPr>
        <w:t>stories with a point (not to entertain or amuse).</w:t>
      </w:r>
    </w:p>
    <w:p w14:paraId="30016C8C" w14:textId="55EAEC2D" w:rsidR="00CB78BB" w:rsidRPr="00CB78BB" w:rsidRDefault="00CB78BB" w:rsidP="000E3F70">
      <w:pPr>
        <w:pStyle w:val="NoSpacing"/>
        <w:rPr>
          <w:rFonts w:eastAsia="Times New Roman"/>
          <w:color w:val="000000" w:themeColor="text1"/>
        </w:rPr>
      </w:pPr>
      <w:r>
        <w:rPr>
          <w:rFonts w:eastAsia="Times New Roman"/>
          <w:b/>
          <w:bCs/>
          <w:color w:val="000000" w:themeColor="text1"/>
        </w:rPr>
        <w:t xml:space="preserve">NOTE: </w:t>
      </w:r>
      <w:r>
        <w:rPr>
          <w:rFonts w:eastAsia="Times New Roman"/>
          <w:color w:val="000000" w:themeColor="text1"/>
        </w:rPr>
        <w:t xml:space="preserve">There are </w:t>
      </w:r>
      <w:r w:rsidRPr="00CB78BB">
        <w:rPr>
          <w:rFonts w:eastAsia="Times New Roman"/>
          <w:b/>
          <w:bCs/>
          <w:color w:val="000000" w:themeColor="text1"/>
        </w:rPr>
        <w:t>23</w:t>
      </w:r>
      <w:r>
        <w:rPr>
          <w:rFonts w:eastAsia="Times New Roman"/>
          <w:color w:val="000000" w:themeColor="text1"/>
        </w:rPr>
        <w:t xml:space="preserve"> parables in Matthew. </w:t>
      </w:r>
    </w:p>
    <w:p w14:paraId="5E304B34" w14:textId="095FA411" w:rsidR="000E3F70" w:rsidRPr="00F94382" w:rsidRDefault="000E3F70" w:rsidP="000E3F70">
      <w:pPr>
        <w:pStyle w:val="NoSpacing"/>
        <w:rPr>
          <w:rFonts w:eastAsia="Times New Roman"/>
          <w:b/>
          <w:bCs/>
          <w:color w:val="000000" w:themeColor="text1"/>
        </w:rPr>
      </w:pPr>
      <w:r w:rsidRPr="00F94382">
        <w:rPr>
          <w:rFonts w:eastAsia="Times New Roman"/>
          <w:b/>
          <w:bCs/>
          <w:color w:val="000000" w:themeColor="text1"/>
        </w:rPr>
        <w:t>Parables of the Kingdom: Treasures New and Old (Matthew 13:1-53)</w:t>
      </w:r>
    </w:p>
    <w:p w14:paraId="427F69FC" w14:textId="77777777" w:rsidR="00CB78BB" w:rsidRDefault="00CB78BB" w:rsidP="00CB78BB">
      <w:pPr>
        <w:pStyle w:val="NoSpacing"/>
        <w:numPr>
          <w:ilvl w:val="0"/>
          <w:numId w:val="26"/>
        </w:numPr>
        <w:rPr>
          <w:rFonts w:eastAsia="Times New Roman"/>
          <w:color w:val="000000" w:themeColor="text1"/>
        </w:rPr>
      </w:pPr>
      <w:r>
        <w:rPr>
          <w:rFonts w:eastAsia="Times New Roman"/>
          <w:color w:val="000000" w:themeColor="text1"/>
        </w:rPr>
        <w:t>T</w:t>
      </w:r>
      <w:r w:rsidR="000E3F70" w:rsidRPr="00F94382">
        <w:rPr>
          <w:rFonts w:eastAsia="Times New Roman"/>
          <w:color w:val="000000" w:themeColor="text1"/>
        </w:rPr>
        <w:t xml:space="preserve">he </w:t>
      </w:r>
      <w:proofErr w:type="spellStart"/>
      <w:r w:rsidR="000E3F70" w:rsidRPr="00F94382">
        <w:rPr>
          <w:rFonts w:eastAsia="Times New Roman"/>
          <w:color w:val="000000" w:themeColor="text1"/>
        </w:rPr>
        <w:t>sower</w:t>
      </w:r>
      <w:proofErr w:type="spellEnd"/>
      <w:r w:rsidR="000E3F70" w:rsidRPr="00F94382">
        <w:rPr>
          <w:rFonts w:eastAsia="Times New Roman"/>
          <w:color w:val="000000" w:themeColor="text1"/>
        </w:rPr>
        <w:t xml:space="preserve">, </w:t>
      </w:r>
    </w:p>
    <w:p w14:paraId="581AD418" w14:textId="77777777" w:rsidR="00CB78BB" w:rsidRDefault="00CB78BB" w:rsidP="00CB78BB">
      <w:pPr>
        <w:pStyle w:val="NoSpacing"/>
        <w:numPr>
          <w:ilvl w:val="0"/>
          <w:numId w:val="26"/>
        </w:numPr>
        <w:rPr>
          <w:rFonts w:eastAsia="Times New Roman"/>
          <w:color w:val="000000" w:themeColor="text1"/>
        </w:rPr>
      </w:pPr>
      <w:r>
        <w:rPr>
          <w:rFonts w:eastAsia="Times New Roman"/>
          <w:color w:val="000000" w:themeColor="text1"/>
        </w:rPr>
        <w:t>T</w:t>
      </w:r>
      <w:r w:rsidR="000E3F70" w:rsidRPr="00F94382">
        <w:rPr>
          <w:rFonts w:eastAsia="Times New Roman"/>
          <w:color w:val="000000" w:themeColor="text1"/>
        </w:rPr>
        <w:t xml:space="preserve">he weeds, </w:t>
      </w:r>
    </w:p>
    <w:p w14:paraId="07F8F774" w14:textId="77777777" w:rsidR="00CB78BB" w:rsidRDefault="00CB78BB" w:rsidP="00CB78BB">
      <w:pPr>
        <w:pStyle w:val="NoSpacing"/>
        <w:numPr>
          <w:ilvl w:val="0"/>
          <w:numId w:val="26"/>
        </w:numPr>
        <w:rPr>
          <w:rFonts w:eastAsia="Times New Roman"/>
          <w:color w:val="000000" w:themeColor="text1"/>
        </w:rPr>
      </w:pPr>
      <w:r>
        <w:rPr>
          <w:rFonts w:eastAsia="Times New Roman"/>
          <w:color w:val="000000" w:themeColor="text1"/>
        </w:rPr>
        <w:t>T</w:t>
      </w:r>
      <w:r w:rsidR="000E3F70" w:rsidRPr="00F94382">
        <w:rPr>
          <w:rFonts w:eastAsia="Times New Roman"/>
          <w:color w:val="000000" w:themeColor="text1"/>
        </w:rPr>
        <w:t xml:space="preserve">he mustard seed, </w:t>
      </w:r>
    </w:p>
    <w:p w14:paraId="4184792B" w14:textId="77777777" w:rsidR="00CB78BB" w:rsidRDefault="00CB78BB" w:rsidP="00CB78BB">
      <w:pPr>
        <w:pStyle w:val="NoSpacing"/>
        <w:numPr>
          <w:ilvl w:val="0"/>
          <w:numId w:val="26"/>
        </w:numPr>
        <w:rPr>
          <w:rFonts w:eastAsia="Times New Roman"/>
          <w:color w:val="000000" w:themeColor="text1"/>
        </w:rPr>
      </w:pPr>
      <w:r>
        <w:rPr>
          <w:rFonts w:eastAsia="Times New Roman"/>
          <w:color w:val="000000" w:themeColor="text1"/>
        </w:rPr>
        <w:t>Y</w:t>
      </w:r>
      <w:r w:rsidR="000E3F70" w:rsidRPr="00F94382">
        <w:rPr>
          <w:rFonts w:eastAsia="Times New Roman"/>
          <w:color w:val="000000" w:themeColor="text1"/>
        </w:rPr>
        <w:t xml:space="preserve">east, </w:t>
      </w:r>
    </w:p>
    <w:p w14:paraId="1DC8E0D1" w14:textId="77777777" w:rsidR="00CB78BB" w:rsidRDefault="00CB78BB" w:rsidP="00CB78BB">
      <w:pPr>
        <w:pStyle w:val="NoSpacing"/>
        <w:numPr>
          <w:ilvl w:val="0"/>
          <w:numId w:val="26"/>
        </w:numPr>
        <w:rPr>
          <w:rFonts w:eastAsia="Times New Roman"/>
          <w:color w:val="000000" w:themeColor="text1"/>
        </w:rPr>
      </w:pPr>
      <w:r>
        <w:rPr>
          <w:rFonts w:eastAsia="Times New Roman"/>
          <w:color w:val="000000" w:themeColor="text1"/>
        </w:rPr>
        <w:t>H</w:t>
      </w:r>
      <w:r w:rsidR="000E3F70" w:rsidRPr="00F94382">
        <w:rPr>
          <w:rFonts w:eastAsia="Times New Roman"/>
          <w:color w:val="000000" w:themeColor="text1"/>
        </w:rPr>
        <w:t xml:space="preserve">idden treasure, </w:t>
      </w:r>
    </w:p>
    <w:p w14:paraId="30051C87" w14:textId="77777777" w:rsidR="00CB78BB" w:rsidRDefault="00CB78BB" w:rsidP="00CB78BB">
      <w:pPr>
        <w:pStyle w:val="NoSpacing"/>
        <w:numPr>
          <w:ilvl w:val="0"/>
          <w:numId w:val="26"/>
        </w:numPr>
        <w:rPr>
          <w:rFonts w:eastAsia="Times New Roman"/>
          <w:color w:val="000000" w:themeColor="text1"/>
        </w:rPr>
      </w:pPr>
      <w:r>
        <w:rPr>
          <w:rFonts w:eastAsia="Times New Roman"/>
          <w:color w:val="000000" w:themeColor="text1"/>
        </w:rPr>
        <w:t>A</w:t>
      </w:r>
      <w:r w:rsidR="000E3F70" w:rsidRPr="00F94382">
        <w:rPr>
          <w:rFonts w:eastAsia="Times New Roman"/>
          <w:color w:val="000000" w:themeColor="text1"/>
        </w:rPr>
        <w:t xml:space="preserve"> merchant, </w:t>
      </w:r>
    </w:p>
    <w:p w14:paraId="6D579B4B" w14:textId="77777777" w:rsidR="00CB78BB" w:rsidRDefault="00CB78BB" w:rsidP="00CB78BB">
      <w:pPr>
        <w:pStyle w:val="NoSpacing"/>
        <w:numPr>
          <w:ilvl w:val="0"/>
          <w:numId w:val="26"/>
        </w:numPr>
        <w:rPr>
          <w:rFonts w:eastAsia="Times New Roman"/>
          <w:color w:val="000000" w:themeColor="text1"/>
        </w:rPr>
      </w:pPr>
      <w:r>
        <w:rPr>
          <w:rFonts w:eastAsia="Times New Roman"/>
          <w:color w:val="000000" w:themeColor="text1"/>
        </w:rPr>
        <w:t>A</w:t>
      </w:r>
      <w:r w:rsidR="000E3F70" w:rsidRPr="00F94382">
        <w:rPr>
          <w:rFonts w:eastAsia="Times New Roman"/>
          <w:color w:val="000000" w:themeColor="text1"/>
        </w:rPr>
        <w:t xml:space="preserve"> net </w:t>
      </w:r>
    </w:p>
    <w:p w14:paraId="54127FDE" w14:textId="7CA450FD" w:rsidR="003223AB" w:rsidRDefault="000E3F70" w:rsidP="000E3F70">
      <w:pPr>
        <w:pStyle w:val="NoSpacing"/>
        <w:rPr>
          <w:rFonts w:eastAsia="Times New Roman"/>
          <w:b/>
          <w:bCs/>
          <w:color w:val="000000" w:themeColor="text1"/>
        </w:rPr>
      </w:pPr>
      <w:r w:rsidRPr="00F94382">
        <w:rPr>
          <w:rFonts w:eastAsia="Times New Roman"/>
          <w:b/>
          <w:bCs/>
          <w:color w:val="000000" w:themeColor="text1"/>
        </w:rPr>
        <w:lastRenderedPageBreak/>
        <w:t>Ministry in Galilee and Gentile Territory: Growing Opposition (Matthew 14:1-15:39)</w:t>
      </w:r>
    </w:p>
    <w:p w14:paraId="647893D3" w14:textId="30735862" w:rsidR="000E3F70" w:rsidRDefault="000E3F70" w:rsidP="000E3F70">
      <w:pPr>
        <w:pStyle w:val="NoSpacing"/>
        <w:rPr>
          <w:rFonts w:eastAsia="Times New Roman"/>
          <w:b/>
          <w:bCs/>
          <w:color w:val="000000" w:themeColor="text1"/>
        </w:rPr>
      </w:pPr>
      <w:r w:rsidRPr="00F94382">
        <w:rPr>
          <w:rFonts w:eastAsia="Times New Roman"/>
          <w:b/>
          <w:bCs/>
          <w:color w:val="000000" w:themeColor="text1"/>
        </w:rPr>
        <w:t>Death of </w:t>
      </w:r>
      <w:r w:rsidRPr="00F94382">
        <w:rPr>
          <w:rFonts w:eastAsia="Times New Roman"/>
          <w:b/>
          <w:bCs/>
          <w:color w:val="000000" w:themeColor="text1"/>
          <w:u w:val="single"/>
          <w:bdr w:val="none" w:sz="0" w:space="0" w:color="auto" w:frame="1"/>
        </w:rPr>
        <w:t>John the Baptist</w:t>
      </w:r>
      <w:r w:rsidRPr="00F94382">
        <w:rPr>
          <w:rFonts w:eastAsia="Times New Roman"/>
          <w:b/>
          <w:bCs/>
          <w:color w:val="000000" w:themeColor="text1"/>
        </w:rPr>
        <w:t xml:space="preserve"> (Matthew 14:1-12)</w:t>
      </w:r>
    </w:p>
    <w:p w14:paraId="6868AF71" w14:textId="7E425C33" w:rsidR="00CB78BB" w:rsidRPr="00F94382" w:rsidRDefault="00CB78BB" w:rsidP="000E3F70">
      <w:pPr>
        <w:pStyle w:val="NoSpacing"/>
        <w:rPr>
          <w:rFonts w:eastAsia="Times New Roman"/>
          <w:b/>
          <w:bCs/>
          <w:color w:val="000000" w:themeColor="text1"/>
        </w:rPr>
      </w:pPr>
      <w:r>
        <w:rPr>
          <w:rFonts w:eastAsia="Times New Roman"/>
          <w:b/>
          <w:bCs/>
          <w:color w:val="000000" w:themeColor="text1"/>
        </w:rPr>
        <w:t xml:space="preserve">“HEROD”- Kenneth </w:t>
      </w:r>
      <w:proofErr w:type="spellStart"/>
      <w:r>
        <w:rPr>
          <w:rFonts w:eastAsia="Times New Roman"/>
          <w:b/>
          <w:bCs/>
          <w:color w:val="000000" w:themeColor="text1"/>
        </w:rPr>
        <w:t>Berding</w:t>
      </w:r>
      <w:proofErr w:type="spellEnd"/>
    </w:p>
    <w:p w14:paraId="7337606A" w14:textId="77777777" w:rsidR="00CB78BB" w:rsidRPr="00CB78BB" w:rsidRDefault="00CB78BB" w:rsidP="00CB78BB">
      <w:pPr>
        <w:pStyle w:val="NoSpacing"/>
        <w:numPr>
          <w:ilvl w:val="0"/>
          <w:numId w:val="27"/>
        </w:numPr>
        <w:rPr>
          <w:rFonts w:eastAsia="Times New Roman"/>
          <w:color w:val="000000" w:themeColor="text1"/>
        </w:rPr>
      </w:pPr>
      <w:r w:rsidRPr="00CB78BB">
        <w:rPr>
          <w:rFonts w:eastAsia="Times New Roman"/>
          <w:b/>
          <w:bCs/>
          <w:color w:val="000000" w:themeColor="text1"/>
        </w:rPr>
        <w:t>Herod the Great: </w:t>
      </w:r>
      <w:r w:rsidRPr="00CB78BB">
        <w:rPr>
          <w:rFonts w:eastAsia="Times New Roman"/>
          <w:color w:val="000000" w:themeColor="text1"/>
        </w:rPr>
        <w:t>Christmas story</w:t>
      </w:r>
    </w:p>
    <w:p w14:paraId="2E7AAA49" w14:textId="77777777" w:rsidR="00CB78BB" w:rsidRPr="00CB78BB" w:rsidRDefault="00CB78BB" w:rsidP="00CB78BB">
      <w:pPr>
        <w:pStyle w:val="NoSpacing"/>
        <w:numPr>
          <w:ilvl w:val="0"/>
          <w:numId w:val="27"/>
        </w:numPr>
        <w:rPr>
          <w:rFonts w:eastAsia="Times New Roman"/>
          <w:color w:val="000000" w:themeColor="text1"/>
        </w:rPr>
      </w:pPr>
      <w:r w:rsidRPr="00CB78BB">
        <w:rPr>
          <w:rFonts w:eastAsia="Times New Roman"/>
          <w:b/>
          <w:bCs/>
          <w:color w:val="000000" w:themeColor="text1"/>
        </w:rPr>
        <w:t>Herod Archelaus: </w:t>
      </w:r>
      <w:r w:rsidRPr="00CB78BB">
        <w:rPr>
          <w:rFonts w:eastAsia="Times New Roman"/>
          <w:color w:val="000000" w:themeColor="text1"/>
        </w:rPr>
        <w:t>Joseph to Nazareth instead of Bethlehem because of him</w:t>
      </w:r>
    </w:p>
    <w:p w14:paraId="32E37C06" w14:textId="77777777" w:rsidR="00CB78BB" w:rsidRPr="00CB78BB" w:rsidRDefault="00CB78BB" w:rsidP="00CB78BB">
      <w:pPr>
        <w:pStyle w:val="NoSpacing"/>
        <w:numPr>
          <w:ilvl w:val="0"/>
          <w:numId w:val="27"/>
        </w:numPr>
        <w:rPr>
          <w:rFonts w:eastAsia="Times New Roman"/>
          <w:color w:val="000000" w:themeColor="text1"/>
        </w:rPr>
      </w:pPr>
      <w:r w:rsidRPr="00CB78BB">
        <w:rPr>
          <w:rFonts w:eastAsia="Times New Roman"/>
          <w:b/>
          <w:bCs/>
          <w:color w:val="000000" w:themeColor="text1"/>
        </w:rPr>
        <w:t>Herod Antipas: </w:t>
      </w:r>
      <w:r w:rsidRPr="00CB78BB">
        <w:rPr>
          <w:rFonts w:eastAsia="Times New Roman"/>
          <w:color w:val="000000" w:themeColor="text1"/>
        </w:rPr>
        <w:t>Killed John the Baptist</w:t>
      </w:r>
    </w:p>
    <w:p w14:paraId="5C19D349" w14:textId="77777777" w:rsidR="00CB78BB" w:rsidRPr="00CB78BB" w:rsidRDefault="00CB78BB" w:rsidP="00CB78BB">
      <w:pPr>
        <w:pStyle w:val="NoSpacing"/>
        <w:numPr>
          <w:ilvl w:val="0"/>
          <w:numId w:val="27"/>
        </w:numPr>
        <w:rPr>
          <w:rFonts w:eastAsia="Times New Roman"/>
          <w:color w:val="000000" w:themeColor="text1"/>
        </w:rPr>
      </w:pPr>
      <w:r w:rsidRPr="00CB78BB">
        <w:rPr>
          <w:rFonts w:eastAsia="Times New Roman"/>
          <w:b/>
          <w:bCs/>
          <w:color w:val="000000" w:themeColor="text1"/>
        </w:rPr>
        <w:t>Herod Philip: </w:t>
      </w:r>
      <w:r w:rsidRPr="00CB78BB">
        <w:rPr>
          <w:rFonts w:eastAsia="Times New Roman"/>
          <w:color w:val="000000" w:themeColor="text1"/>
        </w:rPr>
        <w:t>Ruled area north and east of Galilee</w:t>
      </w:r>
    </w:p>
    <w:p w14:paraId="65CB80F1" w14:textId="77777777" w:rsidR="00CB78BB" w:rsidRPr="00CB78BB" w:rsidRDefault="00CB78BB" w:rsidP="00CB78BB">
      <w:pPr>
        <w:pStyle w:val="NoSpacing"/>
        <w:numPr>
          <w:ilvl w:val="0"/>
          <w:numId w:val="27"/>
        </w:numPr>
        <w:rPr>
          <w:rFonts w:eastAsia="Times New Roman"/>
          <w:color w:val="000000" w:themeColor="text1"/>
        </w:rPr>
      </w:pPr>
      <w:r w:rsidRPr="00CB78BB">
        <w:rPr>
          <w:rFonts w:eastAsia="Times New Roman"/>
          <w:b/>
          <w:bCs/>
          <w:color w:val="000000" w:themeColor="text1"/>
        </w:rPr>
        <w:t>Herod Agrippa I: </w:t>
      </w:r>
      <w:r w:rsidRPr="00CB78BB">
        <w:rPr>
          <w:rFonts w:eastAsia="Times New Roman"/>
          <w:color w:val="000000" w:themeColor="text1"/>
        </w:rPr>
        <w:t xml:space="preserve">Eaten by </w:t>
      </w:r>
      <w:proofErr w:type="gramStart"/>
      <w:r w:rsidRPr="00CB78BB">
        <w:rPr>
          <w:rFonts w:eastAsia="Times New Roman"/>
          <w:color w:val="000000" w:themeColor="text1"/>
        </w:rPr>
        <w:t>worms</w:t>
      </w:r>
      <w:proofErr w:type="gramEnd"/>
    </w:p>
    <w:p w14:paraId="25374DEC" w14:textId="7A93116D" w:rsidR="00CB78BB" w:rsidRPr="00CB78BB" w:rsidRDefault="00CB78BB" w:rsidP="000E3F70">
      <w:pPr>
        <w:pStyle w:val="NoSpacing"/>
        <w:numPr>
          <w:ilvl w:val="0"/>
          <w:numId w:val="27"/>
        </w:numPr>
        <w:rPr>
          <w:rFonts w:eastAsia="Times New Roman"/>
          <w:color w:val="000000" w:themeColor="text1"/>
        </w:rPr>
      </w:pPr>
      <w:r w:rsidRPr="00CB78BB">
        <w:rPr>
          <w:rFonts w:eastAsia="Times New Roman"/>
          <w:b/>
          <w:bCs/>
          <w:color w:val="000000" w:themeColor="text1"/>
        </w:rPr>
        <w:t>Herod Agrippa II:</w:t>
      </w:r>
      <w:r w:rsidRPr="00CB78BB">
        <w:rPr>
          <w:rFonts w:eastAsia="Times New Roman"/>
          <w:color w:val="000000" w:themeColor="text1"/>
        </w:rPr>
        <w:t> Trial of Paul in Caesarea</w:t>
      </w:r>
    </w:p>
    <w:p w14:paraId="28AB720D" w14:textId="606BDE2D" w:rsidR="000E3F70" w:rsidRPr="00F94382" w:rsidRDefault="000E3F70" w:rsidP="000E3F70">
      <w:pPr>
        <w:pStyle w:val="NoSpacing"/>
        <w:rPr>
          <w:rFonts w:eastAsia="Times New Roman"/>
          <w:b/>
          <w:bCs/>
          <w:color w:val="000000" w:themeColor="text1"/>
        </w:rPr>
      </w:pPr>
      <w:r w:rsidRPr="00F94382">
        <w:rPr>
          <w:rFonts w:eastAsia="Times New Roman"/>
          <w:b/>
          <w:bCs/>
          <w:color w:val="000000" w:themeColor="text1"/>
        </w:rPr>
        <w:t>Feeding the Five Thousand (Matthew 14:13-21)</w:t>
      </w:r>
    </w:p>
    <w:p w14:paraId="2DBFBB75" w14:textId="653A2835" w:rsidR="000E3F70" w:rsidRPr="00F94382" w:rsidRDefault="000E3F70" w:rsidP="000E3F70">
      <w:pPr>
        <w:pStyle w:val="NoSpacing"/>
        <w:rPr>
          <w:rFonts w:eastAsia="Times New Roman"/>
          <w:b/>
          <w:bCs/>
          <w:color w:val="000000" w:themeColor="text1"/>
        </w:rPr>
      </w:pPr>
      <w:r w:rsidRPr="00F94382">
        <w:rPr>
          <w:rFonts w:eastAsia="Times New Roman"/>
          <w:b/>
          <w:bCs/>
          <w:color w:val="000000" w:themeColor="text1"/>
        </w:rPr>
        <w:t>Jesus Walks on Water (Matthew 14:22-33)</w:t>
      </w:r>
    </w:p>
    <w:p w14:paraId="2F874D39" w14:textId="1E101AA9" w:rsidR="000E3F70" w:rsidRPr="00F94382" w:rsidRDefault="000E3F70" w:rsidP="003223AB">
      <w:pPr>
        <w:pStyle w:val="NoSpacing"/>
        <w:numPr>
          <w:ilvl w:val="0"/>
          <w:numId w:val="24"/>
        </w:numPr>
        <w:rPr>
          <w:rFonts w:eastAsia="Times New Roman"/>
          <w:color w:val="000000" w:themeColor="text1"/>
        </w:rPr>
      </w:pPr>
      <w:r w:rsidRPr="00F94382">
        <w:rPr>
          <w:rFonts w:eastAsia="Times New Roman"/>
          <w:color w:val="000000" w:themeColor="text1"/>
        </w:rPr>
        <w:t xml:space="preserve">Jesus </w:t>
      </w:r>
      <w:r w:rsidR="00CB78BB" w:rsidRPr="00F94382">
        <w:rPr>
          <w:rFonts w:eastAsia="Times New Roman"/>
          <w:color w:val="000000" w:themeColor="text1"/>
        </w:rPr>
        <w:t>reprimands</w:t>
      </w:r>
      <w:r w:rsidRPr="00F94382">
        <w:rPr>
          <w:rFonts w:eastAsia="Times New Roman"/>
          <w:color w:val="000000" w:themeColor="text1"/>
        </w:rPr>
        <w:t xml:space="preserve"> them for their “little faith.”</w:t>
      </w:r>
    </w:p>
    <w:p w14:paraId="71815750" w14:textId="313BA908" w:rsidR="000E3F70" w:rsidRPr="00F94382" w:rsidRDefault="000E3F70" w:rsidP="000E3F70">
      <w:pPr>
        <w:pStyle w:val="NoSpacing"/>
        <w:rPr>
          <w:rFonts w:eastAsia="Times New Roman"/>
          <w:b/>
          <w:bCs/>
          <w:color w:val="000000" w:themeColor="text1"/>
        </w:rPr>
      </w:pPr>
      <w:r w:rsidRPr="00F94382">
        <w:rPr>
          <w:rFonts w:eastAsia="Times New Roman"/>
          <w:b/>
          <w:bCs/>
          <w:color w:val="000000" w:themeColor="text1"/>
        </w:rPr>
        <w:t>Pharisees and Scribes Protest: On Clean and </w:t>
      </w:r>
      <w:hyperlink r:id="rId7" w:history="1">
        <w:r w:rsidRPr="00F94382">
          <w:rPr>
            <w:rFonts w:eastAsia="Times New Roman"/>
            <w:b/>
            <w:bCs/>
            <w:color w:val="000000" w:themeColor="text1"/>
            <w:u w:val="single"/>
            <w:bdr w:val="none" w:sz="0" w:space="0" w:color="auto" w:frame="1"/>
          </w:rPr>
          <w:t>Unclean</w:t>
        </w:r>
      </w:hyperlink>
      <w:r w:rsidRPr="00F94382">
        <w:rPr>
          <w:rFonts w:eastAsia="Times New Roman"/>
          <w:b/>
          <w:bCs/>
          <w:color w:val="000000" w:themeColor="text1"/>
        </w:rPr>
        <w:t xml:space="preserve"> (Matthew 15:1-20)</w:t>
      </w:r>
    </w:p>
    <w:p w14:paraId="01260FC6" w14:textId="77777777" w:rsidR="00CB78BB" w:rsidRDefault="000E3F70" w:rsidP="00CB78BB">
      <w:pPr>
        <w:pStyle w:val="NoSpacing"/>
        <w:numPr>
          <w:ilvl w:val="0"/>
          <w:numId w:val="24"/>
        </w:numPr>
        <w:rPr>
          <w:rFonts w:eastAsia="Times New Roman"/>
          <w:color w:val="000000" w:themeColor="text1"/>
        </w:rPr>
      </w:pPr>
      <w:r w:rsidRPr="00F94382">
        <w:rPr>
          <w:rFonts w:eastAsia="Times New Roman"/>
          <w:color w:val="000000" w:themeColor="text1"/>
        </w:rPr>
        <w:t xml:space="preserve">The Pharisees and scribes protest Jesus and his disciples for their failure to </w:t>
      </w:r>
      <w:r w:rsidRPr="003223AB">
        <w:rPr>
          <w:rFonts w:eastAsia="Times New Roman"/>
          <w:color w:val="000000" w:themeColor="text1"/>
          <w:u w:val="single"/>
        </w:rPr>
        <w:t>follow</w:t>
      </w:r>
      <w:r w:rsidRPr="00F94382">
        <w:rPr>
          <w:rFonts w:eastAsia="Times New Roman"/>
          <w:color w:val="000000" w:themeColor="text1"/>
        </w:rPr>
        <w:t xml:space="preserve"> </w:t>
      </w:r>
      <w:r w:rsidRPr="003223AB">
        <w:rPr>
          <w:rFonts w:eastAsia="Times New Roman"/>
          <w:color w:val="000000" w:themeColor="text1"/>
          <w:u w:val="single"/>
        </w:rPr>
        <w:t>tradition</w:t>
      </w:r>
      <w:r w:rsidRPr="00F94382">
        <w:rPr>
          <w:rFonts w:eastAsia="Times New Roman"/>
          <w:color w:val="000000" w:themeColor="text1"/>
        </w:rPr>
        <w:t xml:space="preserve">. </w:t>
      </w:r>
    </w:p>
    <w:p w14:paraId="09FF99FE" w14:textId="6ADB7BB7" w:rsidR="000E3F70" w:rsidRDefault="000E3F70" w:rsidP="00CB78BB">
      <w:pPr>
        <w:pStyle w:val="NoSpacing"/>
        <w:numPr>
          <w:ilvl w:val="0"/>
          <w:numId w:val="24"/>
        </w:numPr>
        <w:rPr>
          <w:rFonts w:eastAsia="Times New Roman"/>
          <w:color w:val="000000" w:themeColor="text1"/>
        </w:rPr>
      </w:pPr>
      <w:r w:rsidRPr="00F94382">
        <w:rPr>
          <w:rFonts w:eastAsia="Times New Roman"/>
          <w:color w:val="000000" w:themeColor="text1"/>
        </w:rPr>
        <w:t xml:space="preserve">Jesus responds with discussion of their </w:t>
      </w:r>
      <w:r w:rsidRPr="00337F1E">
        <w:rPr>
          <w:rFonts w:eastAsia="Times New Roman"/>
          <w:b/>
          <w:bCs/>
          <w:color w:val="000000" w:themeColor="text1"/>
        </w:rPr>
        <w:t>hypocrisy</w:t>
      </w:r>
      <w:r w:rsidRPr="00F94382">
        <w:rPr>
          <w:rFonts w:eastAsia="Times New Roman"/>
          <w:color w:val="000000" w:themeColor="text1"/>
        </w:rPr>
        <w:t xml:space="preserve"> regarding matters that come from within and from the heart.</w:t>
      </w:r>
    </w:p>
    <w:p w14:paraId="390C31DA" w14:textId="119E76F1" w:rsidR="00BA2C88" w:rsidRDefault="00BA2C88" w:rsidP="00BA2C88">
      <w:pPr>
        <w:pStyle w:val="NoSpacing"/>
        <w:rPr>
          <w:rFonts w:eastAsia="Times New Roman"/>
          <w:b/>
          <w:bCs/>
          <w:color w:val="000000" w:themeColor="text1"/>
        </w:rPr>
      </w:pPr>
      <w:r>
        <w:rPr>
          <w:rFonts w:eastAsia="Times New Roman"/>
          <w:b/>
          <w:bCs/>
          <w:color w:val="000000" w:themeColor="text1"/>
        </w:rPr>
        <w:t xml:space="preserve">Hypocrite- </w:t>
      </w:r>
      <w:r w:rsidRPr="00BA2C88">
        <w:rPr>
          <w:rFonts w:eastAsia="Times New Roman"/>
          <w:i/>
          <w:iCs/>
          <w:color w:val="000000" w:themeColor="text1"/>
        </w:rPr>
        <w:t>actor,</w:t>
      </w:r>
      <w:r w:rsidRPr="00BA2C88">
        <w:rPr>
          <w:rFonts w:eastAsia="Times New Roman"/>
          <w:color w:val="000000" w:themeColor="text1"/>
        </w:rPr>
        <w:t xml:space="preserve"> </w:t>
      </w:r>
      <w:r w:rsidRPr="00BA2C88">
        <w:rPr>
          <w:rFonts w:eastAsia="Times New Roman"/>
          <w:i/>
          <w:iCs/>
          <w:color w:val="000000" w:themeColor="text1"/>
        </w:rPr>
        <w:t>pretender, dissembler</w:t>
      </w:r>
    </w:p>
    <w:p w14:paraId="67C59DBD" w14:textId="28714FE7" w:rsidR="00BA2C88" w:rsidRPr="00BA2C88" w:rsidRDefault="00BA2C88" w:rsidP="000E3F70">
      <w:pPr>
        <w:pStyle w:val="NoSpacing"/>
        <w:rPr>
          <w:rFonts w:eastAsia="Times New Roman"/>
          <w:color w:val="000000" w:themeColor="text1"/>
        </w:rPr>
      </w:pPr>
      <w:r w:rsidRPr="003223AB">
        <w:rPr>
          <w:rFonts w:eastAsia="Times New Roman"/>
          <w:b/>
          <w:bCs/>
          <w:color w:val="000000" w:themeColor="text1"/>
        </w:rPr>
        <w:t>Hypocrites</w:t>
      </w:r>
      <w:r>
        <w:rPr>
          <w:rFonts w:eastAsia="Times New Roman"/>
          <w:color w:val="000000" w:themeColor="text1"/>
        </w:rPr>
        <w:t xml:space="preserve"> (John </w:t>
      </w:r>
      <w:proofErr w:type="spellStart"/>
      <w:r>
        <w:rPr>
          <w:rFonts w:eastAsia="Times New Roman"/>
          <w:color w:val="000000" w:themeColor="text1"/>
        </w:rPr>
        <w:t>Nolland</w:t>
      </w:r>
      <w:proofErr w:type="spellEnd"/>
      <w:r>
        <w:rPr>
          <w:rFonts w:eastAsia="Times New Roman"/>
          <w:color w:val="000000" w:themeColor="text1"/>
        </w:rPr>
        <w:t>) “</w:t>
      </w:r>
      <w:r w:rsidRPr="00BA2C88">
        <w:rPr>
          <w:rFonts w:eastAsia="Times New Roman"/>
          <w:color w:val="000000" w:themeColor="text1"/>
        </w:rPr>
        <w:t>Though it was originally a metaphor from the theatre (‘play actors’), it is doubtful whether this imagery remained active in first-century Greek usage</w:t>
      </w:r>
      <w:r>
        <w:rPr>
          <w:rFonts w:eastAsia="Times New Roman"/>
          <w:color w:val="000000" w:themeColor="text1"/>
        </w:rPr>
        <w:t>…</w:t>
      </w:r>
      <w:r w:rsidRPr="00BA2C88">
        <w:rPr>
          <w:rFonts w:eastAsia="Times New Roman"/>
          <w:color w:val="000000" w:themeColor="text1"/>
        </w:rPr>
        <w:t xml:space="preserve">but the common core has to do with </w:t>
      </w:r>
      <w:r w:rsidRPr="003223AB">
        <w:rPr>
          <w:rFonts w:eastAsia="Times New Roman"/>
          <w:color w:val="000000" w:themeColor="text1"/>
          <w:u w:val="single"/>
        </w:rPr>
        <w:t>some kind of falseness in relation to</w:t>
      </w:r>
      <w:r w:rsidRPr="003223AB">
        <w:rPr>
          <w:rFonts w:eastAsia="Times New Roman"/>
          <w:color w:val="000000" w:themeColor="text1"/>
          <w:u w:val="single"/>
        </w:rPr>
        <w:t xml:space="preserve"> </w:t>
      </w:r>
      <w:r w:rsidRPr="003223AB">
        <w:rPr>
          <w:rFonts w:eastAsia="Times New Roman"/>
          <w:color w:val="000000" w:themeColor="text1"/>
          <w:u w:val="single"/>
        </w:rPr>
        <w:t>virtue or piety</w:t>
      </w:r>
      <w:r w:rsidRPr="00BA2C88">
        <w:rPr>
          <w:rFonts w:eastAsia="Times New Roman"/>
          <w:color w:val="000000" w:themeColor="text1"/>
        </w:rPr>
        <w:t>.</w:t>
      </w:r>
      <w:r w:rsidR="003223AB">
        <w:rPr>
          <w:rFonts w:eastAsia="Times New Roman"/>
          <w:color w:val="000000" w:themeColor="text1"/>
        </w:rPr>
        <w:t>”</w:t>
      </w:r>
      <w:r w:rsidRPr="00BA2C88">
        <w:rPr>
          <w:rFonts w:eastAsia="Times New Roman"/>
          <w:color w:val="000000" w:themeColor="text1"/>
        </w:rPr>
        <w:t xml:space="preserve"> </w:t>
      </w:r>
    </w:p>
    <w:p w14:paraId="2DC3578D" w14:textId="60E41AE5" w:rsidR="000E3F70" w:rsidRPr="00BA2C88" w:rsidRDefault="000E3F70" w:rsidP="000E3F70">
      <w:pPr>
        <w:pStyle w:val="NoSpacing"/>
        <w:rPr>
          <w:rFonts w:eastAsia="Times New Roman"/>
          <w:color w:val="000000" w:themeColor="text1"/>
        </w:rPr>
      </w:pPr>
      <w:r w:rsidRPr="00F94382">
        <w:rPr>
          <w:rFonts w:eastAsia="Times New Roman"/>
          <w:b/>
          <w:bCs/>
          <w:color w:val="000000" w:themeColor="text1"/>
        </w:rPr>
        <w:t>Canaanite Woman’s Faith (Matthew 15:21-28)</w:t>
      </w:r>
      <w:r w:rsidR="00BA2C88">
        <w:rPr>
          <w:rFonts w:eastAsia="Times New Roman"/>
          <w:b/>
          <w:bCs/>
          <w:color w:val="000000" w:themeColor="text1"/>
        </w:rPr>
        <w:t xml:space="preserve"> (</w:t>
      </w:r>
      <w:r w:rsidR="00BA2C88">
        <w:rPr>
          <w:rFonts w:eastAsia="Times New Roman"/>
          <w:color w:val="000000" w:themeColor="text1"/>
        </w:rPr>
        <w:t>match with Centurion’s faith)</w:t>
      </w:r>
    </w:p>
    <w:p w14:paraId="67A3F92D" w14:textId="77777777" w:rsidR="00B1517D" w:rsidRDefault="00B1517D" w:rsidP="000E3F70">
      <w:pPr>
        <w:pStyle w:val="NoSpacing"/>
        <w:rPr>
          <w:rFonts w:eastAsia="Times New Roman"/>
          <w:b/>
          <w:bCs/>
          <w:color w:val="000000" w:themeColor="text1"/>
        </w:rPr>
      </w:pPr>
    </w:p>
    <w:p w14:paraId="23778D8C" w14:textId="46C3FBE9" w:rsidR="000E3F70" w:rsidRPr="00F94382" w:rsidRDefault="000E3F70" w:rsidP="000E3F70">
      <w:pPr>
        <w:pStyle w:val="NoSpacing"/>
        <w:rPr>
          <w:rFonts w:eastAsia="Times New Roman"/>
          <w:b/>
          <w:bCs/>
          <w:color w:val="000000" w:themeColor="text1"/>
        </w:rPr>
      </w:pPr>
      <w:r w:rsidRPr="00F94382">
        <w:rPr>
          <w:rFonts w:eastAsia="Times New Roman"/>
          <w:b/>
          <w:bCs/>
          <w:color w:val="000000" w:themeColor="text1"/>
        </w:rPr>
        <w:t xml:space="preserve">Feeding the </w:t>
      </w:r>
      <w:r w:rsidRPr="00337F1E">
        <w:rPr>
          <w:rFonts w:eastAsia="Times New Roman"/>
          <w:b/>
          <w:bCs/>
          <w:color w:val="000000" w:themeColor="text1"/>
          <w:u w:val="single"/>
        </w:rPr>
        <w:t>Four</w:t>
      </w:r>
      <w:r w:rsidRPr="00F94382">
        <w:rPr>
          <w:rFonts w:eastAsia="Times New Roman"/>
          <w:b/>
          <w:bCs/>
          <w:color w:val="000000" w:themeColor="text1"/>
        </w:rPr>
        <w:t xml:space="preserve"> Thousand (Matthew 15:32-39)</w:t>
      </w:r>
    </w:p>
    <w:p w14:paraId="12BCB4ED" w14:textId="77777777" w:rsidR="00B1517D" w:rsidRDefault="00B1517D" w:rsidP="000E3F70">
      <w:pPr>
        <w:pStyle w:val="NoSpacing"/>
        <w:rPr>
          <w:rFonts w:eastAsia="Times New Roman"/>
          <w:b/>
          <w:bCs/>
          <w:color w:val="000000" w:themeColor="text1"/>
        </w:rPr>
      </w:pPr>
    </w:p>
    <w:p w14:paraId="4676B086" w14:textId="189B23E5" w:rsidR="000E3F70" w:rsidRPr="00F94382" w:rsidRDefault="000E3F70" w:rsidP="000E3F70">
      <w:pPr>
        <w:pStyle w:val="NoSpacing"/>
        <w:rPr>
          <w:rFonts w:eastAsia="Times New Roman"/>
          <w:b/>
          <w:bCs/>
          <w:color w:val="000000" w:themeColor="text1"/>
        </w:rPr>
      </w:pPr>
      <w:r w:rsidRPr="00F94382">
        <w:rPr>
          <w:rFonts w:eastAsia="Times New Roman"/>
          <w:b/>
          <w:bCs/>
          <w:color w:val="000000" w:themeColor="text1"/>
        </w:rPr>
        <w:t>Ministry in Galilee: Peter’s Confession and Jesus’ Foretelling of His </w:t>
      </w:r>
      <w:hyperlink r:id="rId8" w:history="1">
        <w:r w:rsidRPr="00F94382">
          <w:rPr>
            <w:rFonts w:eastAsia="Times New Roman"/>
            <w:b/>
            <w:bCs/>
            <w:color w:val="000000" w:themeColor="text1"/>
            <w:u w:val="single"/>
            <w:bdr w:val="none" w:sz="0" w:space="0" w:color="auto" w:frame="1"/>
          </w:rPr>
          <w:t>Passion</w:t>
        </w:r>
      </w:hyperlink>
      <w:r w:rsidRPr="00F94382">
        <w:rPr>
          <w:rFonts w:eastAsia="Times New Roman"/>
          <w:b/>
          <w:bCs/>
          <w:color w:val="000000" w:themeColor="text1"/>
        </w:rPr>
        <w:t xml:space="preserve"> (Matthew 16:1-17:27)</w:t>
      </w:r>
    </w:p>
    <w:p w14:paraId="2F530308" w14:textId="3404E31D" w:rsidR="00337F1E" w:rsidRPr="003223AB" w:rsidRDefault="00337F1E" w:rsidP="000E3F70">
      <w:pPr>
        <w:pStyle w:val="NoSpacing"/>
        <w:rPr>
          <w:rFonts w:eastAsia="Times New Roman"/>
          <w:color w:val="000000" w:themeColor="text1"/>
          <w:u w:val="single"/>
        </w:rPr>
      </w:pPr>
      <w:r w:rsidRPr="003223AB">
        <w:rPr>
          <w:rFonts w:eastAsia="Times New Roman"/>
          <w:color w:val="000000" w:themeColor="text1"/>
          <w:u w:val="single"/>
        </w:rPr>
        <w:lastRenderedPageBreak/>
        <w:t>Caesarea Phil</w:t>
      </w:r>
      <w:r w:rsidR="004957D2" w:rsidRPr="003223AB">
        <w:rPr>
          <w:rFonts w:eastAsia="Times New Roman"/>
          <w:color w:val="000000" w:themeColor="text1"/>
          <w:u w:val="single"/>
        </w:rPr>
        <w:t>ip</w:t>
      </w:r>
      <w:r w:rsidRPr="003223AB">
        <w:rPr>
          <w:rFonts w:eastAsia="Times New Roman"/>
          <w:color w:val="000000" w:themeColor="text1"/>
          <w:u w:val="single"/>
        </w:rPr>
        <w:t>pi</w:t>
      </w:r>
      <w:r w:rsidR="00BA2C88" w:rsidRPr="003223AB">
        <w:rPr>
          <w:rFonts w:eastAsia="Times New Roman"/>
          <w:color w:val="000000" w:themeColor="text1"/>
          <w:u w:val="single"/>
        </w:rPr>
        <w:t>- WHY is this important? (Barclay)</w:t>
      </w:r>
    </w:p>
    <w:p w14:paraId="3D59252D" w14:textId="68664152" w:rsidR="00BA2C88" w:rsidRPr="00BA2C88" w:rsidRDefault="004957D2" w:rsidP="00BA2C88">
      <w:pPr>
        <w:pStyle w:val="NoSpacing"/>
        <w:rPr>
          <w:rFonts w:eastAsia="Times New Roman"/>
          <w:color w:val="000000" w:themeColor="text1"/>
        </w:rPr>
      </w:pPr>
      <w:r>
        <w:rPr>
          <w:rFonts w:eastAsia="Times New Roman"/>
          <w:color w:val="000000" w:themeColor="text1"/>
        </w:rPr>
        <w:t>“</w:t>
      </w:r>
      <w:r w:rsidR="00BA2C88" w:rsidRPr="00BA2C88">
        <w:rPr>
          <w:rFonts w:eastAsia="Times New Roman"/>
          <w:color w:val="000000" w:themeColor="text1"/>
        </w:rPr>
        <w:t>There can have been few districts with more religious associations than Caesarea Philippi.</w:t>
      </w:r>
    </w:p>
    <w:p w14:paraId="1FF3F9AE" w14:textId="2F6C1FDA" w:rsidR="00BA2C88" w:rsidRPr="00BA2C88" w:rsidRDefault="00BA2C88" w:rsidP="00BA2C88">
      <w:pPr>
        <w:pStyle w:val="NoSpacing"/>
        <w:rPr>
          <w:rFonts w:eastAsia="Times New Roman"/>
          <w:color w:val="000000" w:themeColor="text1"/>
        </w:rPr>
      </w:pPr>
      <w:r w:rsidRPr="00BA2C88">
        <w:rPr>
          <w:rFonts w:eastAsia="Times New Roman"/>
          <w:color w:val="000000" w:themeColor="text1"/>
        </w:rPr>
        <w:t>(1) The area was scattered with temples of the ancient Syrian Baal-worship</w:t>
      </w:r>
      <w:r>
        <w:rPr>
          <w:rFonts w:eastAsia="Times New Roman"/>
          <w:color w:val="000000" w:themeColor="text1"/>
        </w:rPr>
        <w:t>…</w:t>
      </w:r>
      <w:r w:rsidRPr="00BA2C88">
        <w:rPr>
          <w:rFonts w:eastAsia="Times New Roman"/>
          <w:color w:val="000000" w:themeColor="text1"/>
          <w:u w:val="single"/>
        </w:rPr>
        <w:t>Here was a place beneath the shadow of the ancient gods</w:t>
      </w:r>
      <w:r w:rsidRPr="00BA2C88">
        <w:rPr>
          <w:rFonts w:eastAsia="Times New Roman"/>
          <w:color w:val="000000" w:themeColor="text1"/>
        </w:rPr>
        <w:t>.</w:t>
      </w:r>
    </w:p>
    <w:p w14:paraId="6DBE42E1" w14:textId="7EC77DB9" w:rsidR="00BA2C88" w:rsidRPr="00BA2C88" w:rsidRDefault="00BA2C88" w:rsidP="00BA2C88">
      <w:pPr>
        <w:pStyle w:val="NoSpacing"/>
        <w:rPr>
          <w:rFonts w:eastAsia="Times New Roman"/>
          <w:color w:val="000000" w:themeColor="text1"/>
        </w:rPr>
      </w:pPr>
      <w:r w:rsidRPr="00BA2C88">
        <w:rPr>
          <w:rFonts w:eastAsia="Times New Roman"/>
          <w:color w:val="000000" w:themeColor="text1"/>
        </w:rPr>
        <w:t>(2) Near to Caesarea Philippi there rose a great hill, in which was a deep cavern; and that cavern was said to be the birthplace of the great god Pan, the god of nature</w:t>
      </w:r>
      <w:r>
        <w:rPr>
          <w:rFonts w:eastAsia="Times New Roman"/>
          <w:color w:val="000000" w:themeColor="text1"/>
        </w:rPr>
        <w:t>…</w:t>
      </w:r>
      <w:r w:rsidRPr="00BA2C88">
        <w:rPr>
          <w:rFonts w:eastAsia="Times New Roman"/>
          <w:color w:val="000000" w:themeColor="text1"/>
          <w:u w:val="single"/>
        </w:rPr>
        <w:t>The legends of the gods of Greece gathered around Caesarea Philippi</w:t>
      </w:r>
      <w:r w:rsidRPr="00BA2C88">
        <w:rPr>
          <w:rFonts w:eastAsia="Times New Roman"/>
          <w:color w:val="000000" w:themeColor="text1"/>
        </w:rPr>
        <w:t>.</w:t>
      </w:r>
    </w:p>
    <w:p w14:paraId="37189432" w14:textId="60FA7AC6" w:rsidR="00BA2C88" w:rsidRPr="00BA2C88" w:rsidRDefault="00BA2C88" w:rsidP="00BA2C88">
      <w:pPr>
        <w:pStyle w:val="NoSpacing"/>
        <w:rPr>
          <w:rFonts w:eastAsia="Times New Roman"/>
          <w:color w:val="000000" w:themeColor="text1"/>
        </w:rPr>
      </w:pPr>
      <w:r w:rsidRPr="00BA2C88">
        <w:rPr>
          <w:rFonts w:eastAsia="Times New Roman"/>
          <w:color w:val="000000" w:themeColor="text1"/>
        </w:rPr>
        <w:t>(3) Further, that cave was said to be the place where the sources of the Jordan sprang to life</w:t>
      </w:r>
      <w:r>
        <w:rPr>
          <w:rFonts w:eastAsia="Times New Roman"/>
          <w:color w:val="000000" w:themeColor="text1"/>
        </w:rPr>
        <w:t>…</w:t>
      </w:r>
      <w:r w:rsidRPr="00BA2C88">
        <w:rPr>
          <w:rFonts w:eastAsia="Times New Roman"/>
          <w:color w:val="000000" w:themeColor="text1"/>
        </w:rPr>
        <w:t xml:space="preserve">The very idea that this was the place where the </w:t>
      </w:r>
      <w:proofErr w:type="gramStart"/>
      <w:r w:rsidRPr="00BA2C88">
        <w:rPr>
          <w:rFonts w:eastAsia="Times New Roman"/>
          <w:color w:val="000000" w:themeColor="text1"/>
        </w:rPr>
        <w:t>River</w:t>
      </w:r>
      <w:proofErr w:type="gramEnd"/>
      <w:r w:rsidRPr="00BA2C88">
        <w:rPr>
          <w:rFonts w:eastAsia="Times New Roman"/>
          <w:color w:val="000000" w:themeColor="text1"/>
        </w:rPr>
        <w:t xml:space="preserve"> Jordan had its source would make it highly evocative of all the memories of Jewish history. </w:t>
      </w:r>
      <w:r w:rsidRPr="00BA2C88">
        <w:rPr>
          <w:rFonts w:eastAsia="Times New Roman"/>
          <w:color w:val="000000" w:themeColor="text1"/>
          <w:u w:val="single"/>
        </w:rPr>
        <w:t>The ancient faith of Judaism would be in the air for anyone who was a devout and pious Jew</w:t>
      </w:r>
      <w:r w:rsidRPr="00BA2C88">
        <w:rPr>
          <w:rFonts w:eastAsia="Times New Roman"/>
          <w:color w:val="000000" w:themeColor="text1"/>
        </w:rPr>
        <w:t>.</w:t>
      </w:r>
    </w:p>
    <w:p w14:paraId="44FA0FB7" w14:textId="200DB047" w:rsidR="00BA2C88" w:rsidRPr="00BA2C88" w:rsidRDefault="00BA2C88" w:rsidP="00BA2C88">
      <w:pPr>
        <w:pStyle w:val="NoSpacing"/>
        <w:rPr>
          <w:rFonts w:eastAsia="Times New Roman"/>
          <w:color w:val="000000" w:themeColor="text1"/>
        </w:rPr>
      </w:pPr>
      <w:r w:rsidRPr="00BA2C88">
        <w:rPr>
          <w:rFonts w:eastAsia="Times New Roman"/>
          <w:color w:val="000000" w:themeColor="text1"/>
        </w:rPr>
        <w:t xml:space="preserve">(4) </w:t>
      </w:r>
      <w:r>
        <w:rPr>
          <w:rFonts w:eastAsia="Times New Roman"/>
          <w:color w:val="000000" w:themeColor="text1"/>
        </w:rPr>
        <w:t>There</w:t>
      </w:r>
      <w:r w:rsidRPr="00BA2C88">
        <w:rPr>
          <w:rFonts w:eastAsia="Times New Roman"/>
          <w:color w:val="000000" w:themeColor="text1"/>
        </w:rPr>
        <w:t xml:space="preserve"> was a great temple of white marble built to the godhead of Caesar. It had been built by Herod the Great</w:t>
      </w:r>
      <w:r w:rsidR="004957D2">
        <w:rPr>
          <w:rFonts w:eastAsia="Times New Roman"/>
          <w:color w:val="000000" w:themeColor="text1"/>
        </w:rPr>
        <w:t>…</w:t>
      </w:r>
      <w:r w:rsidRPr="00BA2C88">
        <w:rPr>
          <w:rFonts w:eastAsia="Times New Roman"/>
          <w:color w:val="000000" w:themeColor="text1"/>
        </w:rPr>
        <w:t xml:space="preserve">Later it was Philip, Herod’s son, who further beautified and enriched the temple, changed the name of </w:t>
      </w:r>
      <w:proofErr w:type="spellStart"/>
      <w:r w:rsidRPr="00BA2C88">
        <w:rPr>
          <w:rFonts w:eastAsia="Times New Roman"/>
          <w:color w:val="000000" w:themeColor="text1"/>
        </w:rPr>
        <w:t>Panias</w:t>
      </w:r>
      <w:proofErr w:type="spellEnd"/>
      <w:r w:rsidRPr="00BA2C88">
        <w:rPr>
          <w:rFonts w:eastAsia="Times New Roman"/>
          <w:color w:val="000000" w:themeColor="text1"/>
        </w:rPr>
        <w:t xml:space="preserve"> to Caesarea — Caesar’s town — and added his own name — </w:t>
      </w:r>
      <w:r w:rsidRPr="00BA2C88">
        <w:rPr>
          <w:rFonts w:eastAsia="Times New Roman"/>
          <w:i/>
          <w:iCs/>
          <w:color w:val="000000" w:themeColor="text1"/>
        </w:rPr>
        <w:t>Philippi</w:t>
      </w:r>
      <w:r w:rsidRPr="00BA2C88">
        <w:rPr>
          <w:rFonts w:eastAsia="Times New Roman"/>
          <w:color w:val="000000" w:themeColor="text1"/>
        </w:rPr>
        <w:t xml:space="preserve">, which means </w:t>
      </w:r>
      <w:r w:rsidRPr="00BA2C88">
        <w:rPr>
          <w:rFonts w:eastAsia="Times New Roman"/>
          <w:i/>
          <w:iCs/>
          <w:color w:val="000000" w:themeColor="text1"/>
        </w:rPr>
        <w:t>of Philip —</w:t>
      </w:r>
      <w:r w:rsidRPr="00BA2C88">
        <w:rPr>
          <w:rFonts w:eastAsia="Times New Roman"/>
          <w:color w:val="000000" w:themeColor="text1"/>
        </w:rPr>
        <w:t xml:space="preserve"> to distinguish it from the Caesarea on the coasts of the Mediterranean. Still later, Herod Agrippa was to call the place </w:t>
      </w:r>
      <w:proofErr w:type="spellStart"/>
      <w:r w:rsidRPr="00BA2C88">
        <w:rPr>
          <w:rFonts w:eastAsia="Times New Roman"/>
          <w:color w:val="000000" w:themeColor="text1"/>
        </w:rPr>
        <w:t>Neroneas</w:t>
      </w:r>
      <w:proofErr w:type="spellEnd"/>
      <w:r w:rsidRPr="00BA2C88">
        <w:rPr>
          <w:rFonts w:eastAsia="Times New Roman"/>
          <w:color w:val="000000" w:themeColor="text1"/>
        </w:rPr>
        <w:t xml:space="preserve"> in </w:t>
      </w:r>
      <w:proofErr w:type="spellStart"/>
      <w:r w:rsidRPr="00BA2C88">
        <w:rPr>
          <w:rFonts w:eastAsia="Times New Roman"/>
          <w:color w:val="000000" w:themeColor="text1"/>
        </w:rPr>
        <w:t>honour</w:t>
      </w:r>
      <w:proofErr w:type="spellEnd"/>
      <w:r w:rsidRPr="00BA2C88">
        <w:rPr>
          <w:rFonts w:eastAsia="Times New Roman"/>
          <w:color w:val="000000" w:themeColor="text1"/>
        </w:rPr>
        <w:t xml:space="preserve"> of the </w:t>
      </w:r>
      <w:proofErr w:type="gramStart"/>
      <w:r w:rsidRPr="00BA2C88">
        <w:rPr>
          <w:rFonts w:eastAsia="Times New Roman"/>
          <w:color w:val="000000" w:themeColor="text1"/>
        </w:rPr>
        <w:t>Emperor</w:t>
      </w:r>
      <w:proofErr w:type="gramEnd"/>
      <w:r w:rsidRPr="00BA2C88">
        <w:rPr>
          <w:rFonts w:eastAsia="Times New Roman"/>
          <w:color w:val="000000" w:themeColor="text1"/>
        </w:rPr>
        <w:t xml:space="preserve"> Nero. No one could look at Caesarea Philippi, even from the distance, without seeing that pile of glistening marble, and thinking of </w:t>
      </w:r>
      <w:r w:rsidRPr="00BA2C88">
        <w:rPr>
          <w:rFonts w:eastAsia="Times New Roman"/>
          <w:color w:val="000000" w:themeColor="text1"/>
          <w:u w:val="single"/>
        </w:rPr>
        <w:t>the might and of the divinity of Rome</w:t>
      </w:r>
      <w:r w:rsidRPr="00BA2C88">
        <w:rPr>
          <w:rFonts w:eastAsia="Times New Roman"/>
          <w:color w:val="000000" w:themeColor="text1"/>
        </w:rPr>
        <w:t>.</w:t>
      </w:r>
    </w:p>
    <w:p w14:paraId="76E8E098" w14:textId="3736D763" w:rsidR="00BA2C88" w:rsidRPr="004957D2" w:rsidRDefault="00BA2C88" w:rsidP="00BA2C88">
      <w:pPr>
        <w:pStyle w:val="NoSpacing"/>
        <w:rPr>
          <w:rFonts w:eastAsia="Times New Roman"/>
          <w:color w:val="000000" w:themeColor="text1"/>
          <w:u w:val="single"/>
        </w:rPr>
      </w:pPr>
      <w:r w:rsidRPr="004957D2">
        <w:rPr>
          <w:rFonts w:eastAsia="Times New Roman"/>
          <w:color w:val="000000" w:themeColor="text1"/>
          <w:u w:val="single"/>
        </w:rPr>
        <w:t>There are few scenes where Jesus’ consciousness of his own divinity shines out with a more dazzling light.</w:t>
      </w:r>
      <w:r w:rsidR="004957D2" w:rsidRPr="004957D2">
        <w:rPr>
          <w:rFonts w:eastAsia="Times New Roman"/>
          <w:color w:val="000000" w:themeColor="text1"/>
          <w:u w:val="single"/>
        </w:rPr>
        <w:t>”</w:t>
      </w:r>
    </w:p>
    <w:p w14:paraId="14B9CFB6" w14:textId="77777777" w:rsidR="00337F1E" w:rsidRDefault="00337F1E" w:rsidP="000E3F70">
      <w:pPr>
        <w:pStyle w:val="NoSpacing"/>
        <w:rPr>
          <w:rFonts w:eastAsia="Times New Roman"/>
          <w:color w:val="000000" w:themeColor="text1"/>
        </w:rPr>
      </w:pPr>
      <w:r>
        <w:rPr>
          <w:rFonts w:eastAsia="Times New Roman"/>
          <w:color w:val="000000" w:themeColor="text1"/>
        </w:rPr>
        <w:t>Jesus</w:t>
      </w:r>
      <w:r w:rsidR="000E3F70" w:rsidRPr="00F94382">
        <w:rPr>
          <w:rFonts w:eastAsia="Times New Roman"/>
          <w:color w:val="000000" w:themeColor="text1"/>
        </w:rPr>
        <w:t xml:space="preserve"> now questions his disciples about the Son of Man. Peter responds with his central confession that Jesus is “the Messiah, the Son of the living God.” Jesus remarks that this confession is sign of God’s blessing and the foundational rock for his church. </w:t>
      </w:r>
    </w:p>
    <w:p w14:paraId="28BEE473" w14:textId="775A7D47" w:rsidR="00337F1E" w:rsidRPr="004957D2" w:rsidRDefault="00337F1E" w:rsidP="000E3F70">
      <w:pPr>
        <w:pStyle w:val="NoSpacing"/>
        <w:rPr>
          <w:rFonts w:eastAsia="Times New Roman"/>
          <w:color w:val="000000" w:themeColor="text1"/>
          <w:u w:val="single"/>
        </w:rPr>
      </w:pPr>
      <w:r w:rsidRPr="004957D2">
        <w:rPr>
          <w:rFonts w:eastAsia="Times New Roman"/>
          <w:color w:val="000000" w:themeColor="text1"/>
          <w:u w:val="single"/>
        </w:rPr>
        <w:t>Peter the Rock (R</w:t>
      </w:r>
      <w:r w:rsidR="004957D2" w:rsidRPr="004957D2">
        <w:rPr>
          <w:rFonts w:eastAsia="Times New Roman"/>
          <w:color w:val="000000" w:themeColor="text1"/>
          <w:u w:val="single"/>
        </w:rPr>
        <w:t xml:space="preserve">oman </w:t>
      </w:r>
      <w:r w:rsidRPr="004957D2">
        <w:rPr>
          <w:rFonts w:eastAsia="Times New Roman"/>
          <w:color w:val="000000" w:themeColor="text1"/>
          <w:u w:val="single"/>
        </w:rPr>
        <w:t>C</w:t>
      </w:r>
      <w:r w:rsidR="004957D2" w:rsidRPr="004957D2">
        <w:rPr>
          <w:rFonts w:eastAsia="Times New Roman"/>
          <w:color w:val="000000" w:themeColor="text1"/>
          <w:u w:val="single"/>
        </w:rPr>
        <w:t>atholic/</w:t>
      </w:r>
      <w:r w:rsidRPr="004957D2">
        <w:rPr>
          <w:rFonts w:eastAsia="Times New Roman"/>
          <w:color w:val="000000" w:themeColor="text1"/>
          <w:u w:val="single"/>
        </w:rPr>
        <w:t>Protestant)</w:t>
      </w:r>
    </w:p>
    <w:p w14:paraId="07C95172" w14:textId="77777777" w:rsidR="004957D2" w:rsidRPr="004957D2" w:rsidRDefault="004957D2" w:rsidP="004957D2">
      <w:pPr>
        <w:pStyle w:val="NoSpacing"/>
        <w:rPr>
          <w:rFonts w:eastAsia="Times New Roman"/>
          <w:color w:val="000000" w:themeColor="text1"/>
        </w:rPr>
      </w:pPr>
      <w:r w:rsidRPr="004957D2">
        <w:rPr>
          <w:rFonts w:eastAsia="Times New Roman"/>
          <w:color w:val="000000" w:themeColor="text1"/>
        </w:rPr>
        <w:t>RC- Peter- Rock- Bishop-Lineage</w:t>
      </w:r>
    </w:p>
    <w:p w14:paraId="2437B28B" w14:textId="1E132284" w:rsidR="004957D2" w:rsidRDefault="004957D2" w:rsidP="000E3F70">
      <w:pPr>
        <w:pStyle w:val="NoSpacing"/>
        <w:rPr>
          <w:rFonts w:eastAsia="Times New Roman"/>
          <w:color w:val="000000" w:themeColor="text1"/>
        </w:rPr>
      </w:pPr>
      <w:r>
        <w:rPr>
          <w:rFonts w:eastAsia="Times New Roman"/>
          <w:color w:val="000000" w:themeColor="text1"/>
        </w:rPr>
        <w:t>Protestant</w:t>
      </w:r>
      <w:r w:rsidRPr="004957D2">
        <w:rPr>
          <w:rFonts w:eastAsia="Times New Roman"/>
          <w:color w:val="000000" w:themeColor="text1"/>
        </w:rPr>
        <w:t xml:space="preserve">- The rock Jesus builds on is the </w:t>
      </w:r>
      <w:r w:rsidRPr="004957D2">
        <w:rPr>
          <w:rFonts w:eastAsia="Times New Roman"/>
          <w:color w:val="000000" w:themeColor="text1"/>
          <w:u w:val="single"/>
        </w:rPr>
        <w:t>confession</w:t>
      </w:r>
      <w:r w:rsidRPr="004957D2">
        <w:rPr>
          <w:rFonts w:eastAsia="Times New Roman"/>
          <w:color w:val="000000" w:themeColor="text1"/>
        </w:rPr>
        <w:t xml:space="preserve"> Peter makes.</w:t>
      </w:r>
      <w:r>
        <w:rPr>
          <w:rFonts w:eastAsia="Times New Roman"/>
          <w:color w:val="000000" w:themeColor="text1"/>
        </w:rPr>
        <w:t xml:space="preserve"> </w:t>
      </w:r>
      <w:r w:rsidRPr="004957D2">
        <w:rPr>
          <w:rFonts w:eastAsia="Times New Roman"/>
          <w:color w:val="000000" w:themeColor="text1"/>
        </w:rPr>
        <w:t>Peter is not the rock, but the first stone of the whole Church.</w:t>
      </w:r>
    </w:p>
    <w:p w14:paraId="525EE663" w14:textId="729D0CEC" w:rsidR="000E3F70" w:rsidRDefault="00337F1E" w:rsidP="000E3F70">
      <w:pPr>
        <w:pStyle w:val="NoSpacing"/>
        <w:rPr>
          <w:rFonts w:eastAsia="Times New Roman"/>
          <w:color w:val="000000" w:themeColor="text1"/>
        </w:rPr>
      </w:pPr>
      <w:r>
        <w:rPr>
          <w:rFonts w:eastAsia="Times New Roman"/>
          <w:b/>
          <w:bCs/>
          <w:color w:val="000000" w:themeColor="text1"/>
        </w:rPr>
        <w:t xml:space="preserve">NOTE: </w:t>
      </w:r>
      <w:r w:rsidR="000E3F70" w:rsidRPr="00337F1E">
        <w:rPr>
          <w:rFonts w:eastAsia="Times New Roman"/>
          <w:color w:val="000000" w:themeColor="text1"/>
          <w:u w:val="single"/>
        </w:rPr>
        <w:t>Twice</w:t>
      </w:r>
      <w:r w:rsidR="000E3F70" w:rsidRPr="00F94382">
        <w:rPr>
          <w:rFonts w:eastAsia="Times New Roman"/>
          <w:color w:val="000000" w:themeColor="text1"/>
        </w:rPr>
        <w:t xml:space="preserve"> Jesus foretells his coming passion, death, and resurrection. </w:t>
      </w:r>
    </w:p>
    <w:p w14:paraId="24ABE1D0" w14:textId="55F64F1B" w:rsidR="000E3F70" w:rsidRPr="004957D2" w:rsidRDefault="00337F1E" w:rsidP="000E3F70">
      <w:pPr>
        <w:pStyle w:val="NoSpacing"/>
        <w:rPr>
          <w:rFonts w:eastAsia="Times New Roman"/>
          <w:color w:val="000000" w:themeColor="text1"/>
        </w:rPr>
      </w:pPr>
      <w:r>
        <w:rPr>
          <w:rFonts w:eastAsia="Times New Roman"/>
          <w:color w:val="000000" w:themeColor="text1"/>
        </w:rPr>
        <w:t>Transfiguration (Moses, Elijah) – The Voice again</w:t>
      </w:r>
      <w:r w:rsidR="004957D2">
        <w:rPr>
          <w:rFonts w:eastAsia="Times New Roman"/>
          <w:color w:val="000000" w:themeColor="text1"/>
        </w:rPr>
        <w:t xml:space="preserve"> (from Genesis and the Baptism)</w:t>
      </w:r>
    </w:p>
    <w:p w14:paraId="7964EAF9" w14:textId="77777777" w:rsidR="00B1517D" w:rsidRDefault="00B1517D" w:rsidP="000E3F70">
      <w:pPr>
        <w:pStyle w:val="NoSpacing"/>
        <w:jc w:val="center"/>
        <w:rPr>
          <w:color w:val="000000" w:themeColor="text1"/>
          <w:u w:val="single"/>
        </w:rPr>
      </w:pPr>
    </w:p>
    <w:p w14:paraId="23A08EE9" w14:textId="6C75AC6E" w:rsidR="0029688F" w:rsidRPr="00F94382" w:rsidRDefault="0029688F" w:rsidP="000E3F70">
      <w:pPr>
        <w:pStyle w:val="NoSpacing"/>
        <w:jc w:val="center"/>
        <w:rPr>
          <w:color w:val="000000" w:themeColor="text1"/>
          <w:u w:val="single"/>
        </w:rPr>
      </w:pPr>
      <w:r w:rsidRPr="00F94382">
        <w:rPr>
          <w:color w:val="000000" w:themeColor="text1"/>
          <w:u w:val="single"/>
        </w:rPr>
        <w:lastRenderedPageBreak/>
        <w:t>God’s Son will suffer death and be raised (16:13-20:34)</w:t>
      </w:r>
    </w:p>
    <w:p w14:paraId="7FF1134E" w14:textId="471D94DD" w:rsidR="000E3F70" w:rsidRDefault="000E3F70" w:rsidP="000E3F70">
      <w:pPr>
        <w:pStyle w:val="NoSpacing"/>
        <w:rPr>
          <w:rFonts w:eastAsia="Times New Roman"/>
          <w:b/>
          <w:bCs/>
          <w:color w:val="000000" w:themeColor="text1"/>
        </w:rPr>
      </w:pPr>
      <w:r w:rsidRPr="00F94382">
        <w:rPr>
          <w:rFonts w:eastAsia="Times New Roman"/>
          <w:b/>
          <w:bCs/>
          <w:color w:val="000000" w:themeColor="text1"/>
        </w:rPr>
        <w:t>Ministry in Galilee: Peter’s Confession and Jesus’ Foretelling of His </w:t>
      </w:r>
      <w:hyperlink r:id="rId9" w:history="1">
        <w:r w:rsidRPr="00F94382">
          <w:rPr>
            <w:rFonts w:eastAsia="Times New Roman"/>
            <w:b/>
            <w:bCs/>
            <w:color w:val="000000" w:themeColor="text1"/>
            <w:u w:val="single"/>
            <w:bdr w:val="none" w:sz="0" w:space="0" w:color="auto" w:frame="1"/>
          </w:rPr>
          <w:t>Passion</w:t>
        </w:r>
      </w:hyperlink>
      <w:r w:rsidRPr="00F94382">
        <w:rPr>
          <w:rFonts w:eastAsia="Times New Roman"/>
          <w:b/>
          <w:bCs/>
          <w:color w:val="000000" w:themeColor="text1"/>
        </w:rPr>
        <w:t xml:space="preserve"> (Matthew 16:1-17:27)</w:t>
      </w:r>
    </w:p>
    <w:p w14:paraId="4F8D6867" w14:textId="0DA1A38B" w:rsidR="000E3F70" w:rsidRPr="00F94382" w:rsidRDefault="00337F1E" w:rsidP="000E3F70">
      <w:pPr>
        <w:pStyle w:val="NoSpacing"/>
        <w:rPr>
          <w:rFonts w:eastAsia="Times New Roman"/>
          <w:b/>
          <w:bCs/>
          <w:color w:val="000000" w:themeColor="text1"/>
        </w:rPr>
      </w:pPr>
      <w:r>
        <w:rPr>
          <w:rFonts w:eastAsia="Times New Roman"/>
          <w:b/>
          <w:bCs/>
          <w:color w:val="000000" w:themeColor="text1"/>
        </w:rPr>
        <w:t>Discourse 4 (of 5</w:t>
      </w:r>
      <w:r w:rsidR="00353B4F">
        <w:rPr>
          <w:rFonts w:eastAsia="Times New Roman"/>
          <w:b/>
          <w:bCs/>
          <w:color w:val="000000" w:themeColor="text1"/>
        </w:rPr>
        <w:t xml:space="preserve">) </w:t>
      </w:r>
      <w:r w:rsidR="000E3F70" w:rsidRPr="00F94382">
        <w:rPr>
          <w:rFonts w:eastAsia="Times New Roman"/>
          <w:b/>
          <w:bCs/>
          <w:color w:val="000000" w:themeColor="text1"/>
        </w:rPr>
        <w:t>Jesus’ Teaching: A New Community of Forgiveness. (Matthew 18:1-35)</w:t>
      </w:r>
    </w:p>
    <w:p w14:paraId="421B047F" w14:textId="77777777" w:rsidR="00337F1E" w:rsidRDefault="00337F1E" w:rsidP="004957D2">
      <w:pPr>
        <w:pStyle w:val="NoSpacing"/>
        <w:numPr>
          <w:ilvl w:val="0"/>
          <w:numId w:val="28"/>
        </w:numPr>
        <w:rPr>
          <w:rFonts w:eastAsia="Times New Roman"/>
          <w:color w:val="000000" w:themeColor="text1"/>
        </w:rPr>
      </w:pPr>
      <w:r>
        <w:rPr>
          <w:rFonts w:eastAsia="Times New Roman"/>
          <w:color w:val="000000" w:themeColor="text1"/>
        </w:rPr>
        <w:t>“What will greatness in the kingdom look like?”</w:t>
      </w:r>
    </w:p>
    <w:p w14:paraId="6DE1D187" w14:textId="77777777" w:rsidR="00834D33" w:rsidRDefault="000E3F70" w:rsidP="004957D2">
      <w:pPr>
        <w:pStyle w:val="NoSpacing"/>
        <w:numPr>
          <w:ilvl w:val="0"/>
          <w:numId w:val="28"/>
        </w:numPr>
        <w:rPr>
          <w:rFonts w:eastAsia="Times New Roman"/>
          <w:color w:val="000000" w:themeColor="text1"/>
        </w:rPr>
      </w:pPr>
      <w:r w:rsidRPr="00F94382">
        <w:rPr>
          <w:rFonts w:eastAsia="Times New Roman"/>
          <w:color w:val="000000" w:themeColor="text1"/>
        </w:rPr>
        <w:t xml:space="preserve">Jesus calls for the practice of </w:t>
      </w:r>
      <w:r w:rsidRPr="004957D2">
        <w:rPr>
          <w:rFonts w:eastAsia="Times New Roman"/>
          <w:color w:val="000000" w:themeColor="text1"/>
          <w:u w:val="single"/>
        </w:rPr>
        <w:t>forgiving love</w:t>
      </w:r>
      <w:r w:rsidRPr="00F94382">
        <w:rPr>
          <w:rFonts w:eastAsia="Times New Roman"/>
          <w:color w:val="000000" w:themeColor="text1"/>
        </w:rPr>
        <w:t xml:space="preserve"> that is empowered by the Father’s presence. </w:t>
      </w:r>
    </w:p>
    <w:p w14:paraId="7EEB0C02" w14:textId="05DCC2CC" w:rsidR="000E3F70" w:rsidRPr="00F94382" w:rsidRDefault="004957D2" w:rsidP="004957D2">
      <w:pPr>
        <w:pStyle w:val="NoSpacing"/>
        <w:numPr>
          <w:ilvl w:val="0"/>
          <w:numId w:val="28"/>
        </w:numPr>
        <w:rPr>
          <w:rFonts w:eastAsia="Times New Roman"/>
          <w:color w:val="000000" w:themeColor="text1"/>
        </w:rPr>
      </w:pPr>
      <w:r>
        <w:rPr>
          <w:rFonts w:eastAsia="Times New Roman"/>
          <w:color w:val="000000" w:themeColor="text1"/>
        </w:rPr>
        <w:t>“Give Me A Number”- 77 times (“seventy times seven”)- “</w:t>
      </w:r>
      <w:r w:rsidR="00D56E41">
        <w:rPr>
          <w:rFonts w:eastAsia="Times New Roman"/>
          <w:color w:val="000000" w:themeColor="text1"/>
        </w:rPr>
        <w:t>completeness.</w:t>
      </w:r>
      <w:r>
        <w:rPr>
          <w:rFonts w:eastAsia="Times New Roman"/>
          <w:color w:val="000000" w:themeColor="text1"/>
        </w:rPr>
        <w:t>”</w:t>
      </w:r>
    </w:p>
    <w:p w14:paraId="1A38ABB4" w14:textId="21AEDE7F" w:rsidR="000E3F70" w:rsidRPr="00F94382" w:rsidRDefault="000E3F70" w:rsidP="000E3F70">
      <w:pPr>
        <w:pStyle w:val="NoSpacing"/>
        <w:rPr>
          <w:rFonts w:eastAsia="Times New Roman"/>
          <w:b/>
          <w:bCs/>
          <w:color w:val="000000" w:themeColor="text1"/>
        </w:rPr>
      </w:pPr>
      <w:r w:rsidRPr="00F94382">
        <w:rPr>
          <w:rFonts w:eastAsia="Times New Roman"/>
          <w:b/>
          <w:bCs/>
          <w:color w:val="000000" w:themeColor="text1"/>
        </w:rPr>
        <w:t>Jesus’ Ministry in Judea: On the Way to Jerusalem (Matthew 19:1-20:34)</w:t>
      </w:r>
    </w:p>
    <w:p w14:paraId="0BD47095" w14:textId="77777777" w:rsidR="008B3D94" w:rsidRDefault="000E3F70" w:rsidP="000E3F70">
      <w:pPr>
        <w:pStyle w:val="NoSpacing"/>
        <w:rPr>
          <w:rFonts w:eastAsia="Times New Roman"/>
          <w:color w:val="000000" w:themeColor="text1"/>
        </w:rPr>
      </w:pPr>
      <w:r w:rsidRPr="00F94382">
        <w:rPr>
          <w:rFonts w:eastAsia="Times New Roman"/>
          <w:color w:val="000000" w:themeColor="text1"/>
        </w:rPr>
        <w:t xml:space="preserve">Jesus has foretold his passion and now leaves Galilee and turns toward Jerusalem. </w:t>
      </w:r>
    </w:p>
    <w:p w14:paraId="5C0A13F8" w14:textId="77777777" w:rsidR="008B3D94" w:rsidRDefault="000E3F70" w:rsidP="000E3F70">
      <w:pPr>
        <w:pStyle w:val="NoSpacing"/>
        <w:rPr>
          <w:rFonts w:eastAsia="Times New Roman"/>
          <w:color w:val="000000" w:themeColor="text1"/>
        </w:rPr>
      </w:pPr>
      <w:r w:rsidRPr="00F94382">
        <w:rPr>
          <w:rFonts w:eastAsia="Times New Roman"/>
          <w:color w:val="000000" w:themeColor="text1"/>
        </w:rPr>
        <w:t xml:space="preserve">On the way he engages in teaching about discipleship on various issues: on </w:t>
      </w:r>
    </w:p>
    <w:p w14:paraId="4AE2D74E" w14:textId="5F54442C" w:rsidR="008B3D94" w:rsidRDefault="000E3F70" w:rsidP="008B3D94">
      <w:pPr>
        <w:pStyle w:val="NoSpacing"/>
        <w:numPr>
          <w:ilvl w:val="0"/>
          <w:numId w:val="20"/>
        </w:numPr>
        <w:rPr>
          <w:rFonts w:eastAsia="Times New Roman"/>
          <w:color w:val="000000" w:themeColor="text1"/>
        </w:rPr>
      </w:pPr>
      <w:r w:rsidRPr="00F94382">
        <w:rPr>
          <w:rFonts w:eastAsia="Times New Roman"/>
          <w:color w:val="000000" w:themeColor="text1"/>
        </w:rPr>
        <w:t xml:space="preserve">divorce, </w:t>
      </w:r>
    </w:p>
    <w:p w14:paraId="457D7EF3" w14:textId="3EC835B5" w:rsidR="008B3D94" w:rsidRDefault="000E3F70" w:rsidP="008B3D94">
      <w:pPr>
        <w:pStyle w:val="NoSpacing"/>
        <w:numPr>
          <w:ilvl w:val="0"/>
          <w:numId w:val="20"/>
        </w:numPr>
        <w:rPr>
          <w:rFonts w:eastAsia="Times New Roman"/>
          <w:color w:val="000000" w:themeColor="text1"/>
        </w:rPr>
      </w:pPr>
      <w:r w:rsidRPr="00F94382">
        <w:rPr>
          <w:rFonts w:eastAsia="Times New Roman"/>
          <w:color w:val="000000" w:themeColor="text1"/>
        </w:rPr>
        <w:t xml:space="preserve">the blessing of children, </w:t>
      </w:r>
    </w:p>
    <w:p w14:paraId="052F6078" w14:textId="21C145E9" w:rsidR="008B3D94" w:rsidRDefault="000E3F70" w:rsidP="008B3D94">
      <w:pPr>
        <w:pStyle w:val="NoSpacing"/>
        <w:numPr>
          <w:ilvl w:val="0"/>
          <w:numId w:val="20"/>
        </w:numPr>
        <w:rPr>
          <w:rFonts w:eastAsia="Times New Roman"/>
          <w:color w:val="000000" w:themeColor="text1"/>
        </w:rPr>
      </w:pPr>
      <w:r w:rsidRPr="00F94382">
        <w:rPr>
          <w:rFonts w:eastAsia="Times New Roman"/>
          <w:color w:val="000000" w:themeColor="text1"/>
        </w:rPr>
        <w:t xml:space="preserve">keeping the commandments, </w:t>
      </w:r>
    </w:p>
    <w:p w14:paraId="2EFC7A51" w14:textId="57A4697D" w:rsidR="008B3D94" w:rsidRDefault="000E3F70" w:rsidP="008B3D94">
      <w:pPr>
        <w:pStyle w:val="NoSpacing"/>
        <w:numPr>
          <w:ilvl w:val="0"/>
          <w:numId w:val="20"/>
        </w:numPr>
        <w:rPr>
          <w:rFonts w:eastAsia="Times New Roman"/>
          <w:color w:val="000000" w:themeColor="text1"/>
        </w:rPr>
      </w:pPr>
      <w:r w:rsidRPr="00F94382">
        <w:rPr>
          <w:rFonts w:eastAsia="Times New Roman"/>
          <w:color w:val="000000" w:themeColor="text1"/>
        </w:rPr>
        <w:t>the danger of riches</w:t>
      </w:r>
      <w:r w:rsidR="00C61A70">
        <w:rPr>
          <w:rFonts w:eastAsia="Times New Roman"/>
          <w:color w:val="000000" w:themeColor="text1"/>
        </w:rPr>
        <w:t>,</w:t>
      </w:r>
      <w:r w:rsidRPr="00F94382">
        <w:rPr>
          <w:rFonts w:eastAsia="Times New Roman"/>
          <w:color w:val="000000" w:themeColor="text1"/>
        </w:rPr>
        <w:t xml:space="preserve"> </w:t>
      </w:r>
    </w:p>
    <w:p w14:paraId="76889215" w14:textId="77777777" w:rsidR="008B3D94" w:rsidRDefault="000E3F70" w:rsidP="008B3D94">
      <w:pPr>
        <w:pStyle w:val="NoSpacing"/>
        <w:numPr>
          <w:ilvl w:val="0"/>
          <w:numId w:val="20"/>
        </w:numPr>
        <w:rPr>
          <w:rFonts w:eastAsia="Times New Roman"/>
          <w:color w:val="000000" w:themeColor="text1"/>
        </w:rPr>
      </w:pPr>
      <w:r w:rsidRPr="00F94382">
        <w:rPr>
          <w:rFonts w:eastAsia="Times New Roman"/>
          <w:color w:val="000000" w:themeColor="text1"/>
        </w:rPr>
        <w:t xml:space="preserve">the rewards of discipleship. </w:t>
      </w:r>
    </w:p>
    <w:p w14:paraId="61973F48" w14:textId="77777777" w:rsidR="0029688F" w:rsidRPr="00F94382" w:rsidRDefault="0029688F" w:rsidP="000E3F70">
      <w:pPr>
        <w:pStyle w:val="NoSpacing"/>
        <w:jc w:val="center"/>
        <w:rPr>
          <w:color w:val="000000" w:themeColor="text1"/>
          <w:u w:val="single"/>
        </w:rPr>
      </w:pPr>
      <w:r w:rsidRPr="00F94382">
        <w:rPr>
          <w:color w:val="000000" w:themeColor="text1"/>
          <w:u w:val="single"/>
        </w:rPr>
        <w:t>Jesus in Jerusalem (21:1-25:46)</w:t>
      </w:r>
    </w:p>
    <w:p w14:paraId="1E246235" w14:textId="03D10FBA" w:rsidR="000E3F70" w:rsidRPr="00F94382" w:rsidRDefault="000E3F70" w:rsidP="000E3F70">
      <w:pPr>
        <w:pStyle w:val="NoSpacing"/>
        <w:rPr>
          <w:rFonts w:eastAsia="Times New Roman"/>
          <w:b/>
          <w:bCs/>
          <w:color w:val="000000" w:themeColor="text1"/>
        </w:rPr>
      </w:pPr>
      <w:r w:rsidRPr="00F94382">
        <w:rPr>
          <w:rFonts w:eastAsia="Times New Roman"/>
          <w:b/>
          <w:bCs/>
          <w:color w:val="000000" w:themeColor="text1"/>
        </w:rPr>
        <w:t>Jesus’ Ministry in Jerusalem before the Passion (Matthew 21:1-23:39)</w:t>
      </w:r>
    </w:p>
    <w:p w14:paraId="1A4F4434" w14:textId="77777777" w:rsidR="003223AB" w:rsidRDefault="000E3F70" w:rsidP="000E3F70">
      <w:pPr>
        <w:pStyle w:val="NoSpacing"/>
        <w:rPr>
          <w:rFonts w:eastAsia="Times New Roman"/>
          <w:color w:val="000000" w:themeColor="text1"/>
        </w:rPr>
      </w:pPr>
      <w:r w:rsidRPr="00F94382">
        <w:rPr>
          <w:rFonts w:eastAsia="Times New Roman"/>
          <w:color w:val="000000" w:themeColor="text1"/>
        </w:rPr>
        <w:t xml:space="preserve">Jesus enters Jerusalem amid a riotous celebration of him as the coming Son of David. </w:t>
      </w:r>
    </w:p>
    <w:p w14:paraId="67B67A8A" w14:textId="03AC57AE" w:rsidR="003223AB" w:rsidRDefault="003223AB" w:rsidP="000E3F70">
      <w:pPr>
        <w:pStyle w:val="NoSpacing"/>
        <w:rPr>
          <w:rFonts w:eastAsia="Times New Roman"/>
          <w:color w:val="000000" w:themeColor="text1"/>
        </w:rPr>
      </w:pPr>
      <w:r>
        <w:rPr>
          <w:rFonts w:eastAsia="Times New Roman"/>
          <w:color w:val="000000" w:themeColor="text1"/>
        </w:rPr>
        <w:t>His</w:t>
      </w:r>
      <w:r w:rsidR="000E3F70" w:rsidRPr="00F94382">
        <w:rPr>
          <w:rFonts w:eastAsia="Times New Roman"/>
          <w:color w:val="000000" w:themeColor="text1"/>
        </w:rPr>
        <w:t xml:space="preserve"> cleansing of the </w:t>
      </w:r>
      <w:r w:rsidR="000E3F70" w:rsidRPr="00F94382">
        <w:rPr>
          <w:rFonts w:eastAsia="Times New Roman"/>
          <w:b/>
          <w:bCs/>
          <w:color w:val="000000" w:themeColor="text1"/>
          <w:u w:val="single"/>
          <w:bdr w:val="none" w:sz="0" w:space="0" w:color="auto" w:frame="1"/>
        </w:rPr>
        <w:t>temple</w:t>
      </w:r>
      <w:r w:rsidR="000E3F70" w:rsidRPr="00F94382">
        <w:rPr>
          <w:rFonts w:eastAsia="Times New Roman"/>
          <w:color w:val="000000" w:themeColor="text1"/>
        </w:rPr>
        <w:t xml:space="preserve"> soon arouses the anger of the leaders</w:t>
      </w:r>
      <w:r>
        <w:rPr>
          <w:rFonts w:eastAsia="Times New Roman"/>
          <w:color w:val="000000" w:themeColor="text1"/>
        </w:rPr>
        <w:t>.</w:t>
      </w:r>
    </w:p>
    <w:p w14:paraId="2B2C8BD4" w14:textId="03634898" w:rsidR="003223AB" w:rsidRDefault="003223AB" w:rsidP="000E3F70">
      <w:pPr>
        <w:pStyle w:val="NoSpacing"/>
        <w:rPr>
          <w:rFonts w:eastAsia="Times New Roman"/>
          <w:color w:val="000000" w:themeColor="text1"/>
        </w:rPr>
      </w:pPr>
      <w:r>
        <w:rPr>
          <w:rFonts w:eastAsia="Times New Roman"/>
          <w:color w:val="000000" w:themeColor="text1"/>
        </w:rPr>
        <w:t>Parables (that the leaders recognize are about them):</w:t>
      </w:r>
    </w:p>
    <w:p w14:paraId="1480EDFD" w14:textId="77777777" w:rsidR="003223AB" w:rsidRDefault="000E3F70" w:rsidP="003223AB">
      <w:pPr>
        <w:pStyle w:val="NoSpacing"/>
        <w:numPr>
          <w:ilvl w:val="0"/>
          <w:numId w:val="31"/>
        </w:numPr>
        <w:rPr>
          <w:rFonts w:eastAsia="Times New Roman"/>
          <w:color w:val="000000" w:themeColor="text1"/>
        </w:rPr>
      </w:pPr>
      <w:r w:rsidRPr="00F94382">
        <w:rPr>
          <w:rFonts w:eastAsia="Times New Roman"/>
          <w:color w:val="000000" w:themeColor="text1"/>
        </w:rPr>
        <w:t xml:space="preserve">They recognize the parables of the two sons, </w:t>
      </w:r>
    </w:p>
    <w:p w14:paraId="1B2523F5" w14:textId="62244AE6" w:rsidR="003223AB" w:rsidRDefault="000E3F70" w:rsidP="003223AB">
      <w:pPr>
        <w:pStyle w:val="NoSpacing"/>
        <w:numPr>
          <w:ilvl w:val="0"/>
          <w:numId w:val="31"/>
        </w:numPr>
        <w:rPr>
          <w:rFonts w:eastAsia="Times New Roman"/>
          <w:color w:val="000000" w:themeColor="text1"/>
        </w:rPr>
      </w:pPr>
      <w:r w:rsidRPr="00F94382">
        <w:rPr>
          <w:rFonts w:eastAsia="Times New Roman"/>
          <w:color w:val="000000" w:themeColor="text1"/>
        </w:rPr>
        <w:t xml:space="preserve">of the wicked tenants, </w:t>
      </w:r>
    </w:p>
    <w:p w14:paraId="74D845D8" w14:textId="34BD6DA6" w:rsidR="000E3F70" w:rsidRPr="00F94382" w:rsidRDefault="000E3F70" w:rsidP="003223AB">
      <w:pPr>
        <w:pStyle w:val="NoSpacing"/>
        <w:numPr>
          <w:ilvl w:val="0"/>
          <w:numId w:val="31"/>
        </w:numPr>
        <w:rPr>
          <w:rFonts w:eastAsia="Times New Roman"/>
          <w:color w:val="000000" w:themeColor="text1"/>
        </w:rPr>
      </w:pPr>
      <w:r w:rsidRPr="00F94382">
        <w:rPr>
          <w:rFonts w:eastAsia="Times New Roman"/>
          <w:color w:val="000000" w:themeColor="text1"/>
        </w:rPr>
        <w:t>of the wedding banquet</w:t>
      </w:r>
      <w:r w:rsidR="003223AB">
        <w:rPr>
          <w:rFonts w:eastAsia="Times New Roman"/>
          <w:color w:val="000000" w:themeColor="text1"/>
        </w:rPr>
        <w:t>.</w:t>
      </w:r>
    </w:p>
    <w:p w14:paraId="27FC7152" w14:textId="0A1A8A9D" w:rsidR="000E3F70" w:rsidRDefault="00834D33" w:rsidP="000E3F70">
      <w:pPr>
        <w:pStyle w:val="NoSpacing"/>
        <w:rPr>
          <w:rFonts w:eastAsia="Times New Roman"/>
          <w:b/>
          <w:bCs/>
          <w:color w:val="000000" w:themeColor="text1"/>
        </w:rPr>
      </w:pPr>
      <w:r>
        <w:rPr>
          <w:rFonts w:eastAsia="Times New Roman"/>
          <w:b/>
          <w:bCs/>
          <w:color w:val="000000" w:themeColor="text1"/>
        </w:rPr>
        <w:t xml:space="preserve">Discourse 5 (of 5) </w:t>
      </w:r>
      <w:r w:rsidR="000E3F70" w:rsidRPr="00F94382">
        <w:rPr>
          <w:rFonts w:eastAsia="Times New Roman"/>
          <w:b/>
          <w:bCs/>
          <w:color w:val="000000" w:themeColor="text1"/>
        </w:rPr>
        <w:t>On the End of the Age: Faithful Waiting for the Son of Man.</w:t>
      </w:r>
      <w:r>
        <w:rPr>
          <w:rFonts w:eastAsia="Times New Roman"/>
          <w:b/>
          <w:bCs/>
          <w:color w:val="000000" w:themeColor="text1"/>
        </w:rPr>
        <w:t xml:space="preserve"> </w:t>
      </w:r>
      <w:r w:rsidR="000E3F70" w:rsidRPr="00F94382">
        <w:rPr>
          <w:rFonts w:eastAsia="Times New Roman"/>
          <w:b/>
          <w:bCs/>
          <w:color w:val="000000" w:themeColor="text1"/>
        </w:rPr>
        <w:t xml:space="preserve"> (Matthew 24:1-25:46)</w:t>
      </w:r>
    </w:p>
    <w:p w14:paraId="5A427B0A" w14:textId="77777777" w:rsidR="00B1517D" w:rsidRPr="00F94382" w:rsidRDefault="00B1517D" w:rsidP="000E3F70">
      <w:pPr>
        <w:pStyle w:val="NoSpacing"/>
        <w:rPr>
          <w:rFonts w:eastAsia="Times New Roman"/>
          <w:b/>
          <w:bCs/>
          <w:color w:val="000000" w:themeColor="text1"/>
        </w:rPr>
      </w:pPr>
    </w:p>
    <w:p w14:paraId="756E3C20" w14:textId="77777777" w:rsidR="003223AB" w:rsidRPr="003223AB" w:rsidRDefault="003223AB" w:rsidP="000E3F70">
      <w:pPr>
        <w:pStyle w:val="NoSpacing"/>
        <w:rPr>
          <w:rFonts w:eastAsia="Times New Roman"/>
          <w:color w:val="000000" w:themeColor="text1"/>
          <w:u w:val="single"/>
        </w:rPr>
      </w:pPr>
      <w:r w:rsidRPr="003223AB">
        <w:rPr>
          <w:rFonts w:eastAsia="Times New Roman"/>
          <w:color w:val="000000" w:themeColor="text1"/>
          <w:u w:val="single"/>
        </w:rPr>
        <w:lastRenderedPageBreak/>
        <w:t>T</w:t>
      </w:r>
      <w:r w:rsidR="000E3F70" w:rsidRPr="003223AB">
        <w:rPr>
          <w:rFonts w:eastAsia="Times New Roman"/>
          <w:color w:val="000000" w:themeColor="text1"/>
          <w:u w:val="single"/>
        </w:rPr>
        <w:t xml:space="preserve">hree uniquely Matthean parables about the exercise of discipleship in this time of waiting: </w:t>
      </w:r>
    </w:p>
    <w:p w14:paraId="570C2767" w14:textId="77777777" w:rsidR="003223AB" w:rsidRDefault="003223AB" w:rsidP="003223AB">
      <w:pPr>
        <w:pStyle w:val="NoSpacing"/>
        <w:numPr>
          <w:ilvl w:val="0"/>
          <w:numId w:val="32"/>
        </w:numPr>
        <w:rPr>
          <w:rFonts w:eastAsia="Times New Roman"/>
          <w:color w:val="000000" w:themeColor="text1"/>
        </w:rPr>
      </w:pPr>
      <w:r>
        <w:rPr>
          <w:rFonts w:eastAsia="Times New Roman"/>
          <w:color w:val="000000" w:themeColor="text1"/>
        </w:rPr>
        <w:t>The</w:t>
      </w:r>
      <w:r w:rsidR="000E3F70" w:rsidRPr="00F94382">
        <w:rPr>
          <w:rFonts w:eastAsia="Times New Roman"/>
          <w:color w:val="000000" w:themeColor="text1"/>
        </w:rPr>
        <w:t xml:space="preserve"> ten bridesmaids, </w:t>
      </w:r>
    </w:p>
    <w:p w14:paraId="1520B044" w14:textId="77777777" w:rsidR="003223AB" w:rsidRDefault="003223AB" w:rsidP="003223AB">
      <w:pPr>
        <w:pStyle w:val="NoSpacing"/>
        <w:numPr>
          <w:ilvl w:val="0"/>
          <w:numId w:val="32"/>
        </w:numPr>
        <w:rPr>
          <w:rFonts w:eastAsia="Times New Roman"/>
          <w:color w:val="000000" w:themeColor="text1"/>
        </w:rPr>
      </w:pPr>
      <w:r>
        <w:rPr>
          <w:rFonts w:eastAsia="Times New Roman"/>
          <w:color w:val="000000" w:themeColor="text1"/>
        </w:rPr>
        <w:t>The</w:t>
      </w:r>
      <w:r w:rsidR="000E3F70" w:rsidRPr="00F94382">
        <w:rPr>
          <w:rFonts w:eastAsia="Times New Roman"/>
          <w:color w:val="000000" w:themeColor="text1"/>
        </w:rPr>
        <w:t xml:space="preserve"> talents, </w:t>
      </w:r>
    </w:p>
    <w:p w14:paraId="1A098C3A" w14:textId="212ADB9B" w:rsidR="003223AB" w:rsidRPr="00B1517D" w:rsidRDefault="003223AB" w:rsidP="00B1517D">
      <w:pPr>
        <w:pStyle w:val="NoSpacing"/>
        <w:numPr>
          <w:ilvl w:val="0"/>
          <w:numId w:val="32"/>
        </w:numPr>
        <w:rPr>
          <w:rFonts w:eastAsia="Times New Roman"/>
          <w:color w:val="000000" w:themeColor="text1"/>
        </w:rPr>
      </w:pPr>
      <w:r>
        <w:rPr>
          <w:rFonts w:eastAsia="Times New Roman"/>
          <w:color w:val="000000" w:themeColor="text1"/>
        </w:rPr>
        <w:t>The</w:t>
      </w:r>
      <w:r w:rsidR="000E3F70" w:rsidRPr="00F94382">
        <w:rPr>
          <w:rFonts w:eastAsia="Times New Roman"/>
          <w:color w:val="000000" w:themeColor="text1"/>
        </w:rPr>
        <w:t xml:space="preserve"> judgment of the sheep and goats </w:t>
      </w:r>
    </w:p>
    <w:p w14:paraId="5614D747" w14:textId="42ED05EF" w:rsidR="006D1261" w:rsidRPr="00F94382" w:rsidRDefault="0029688F" w:rsidP="000E3F70">
      <w:pPr>
        <w:pStyle w:val="NoSpacing"/>
        <w:jc w:val="center"/>
        <w:rPr>
          <w:color w:val="000000" w:themeColor="text1"/>
          <w:u w:val="single"/>
        </w:rPr>
      </w:pPr>
      <w:r w:rsidRPr="00F94382">
        <w:rPr>
          <w:color w:val="000000" w:themeColor="text1"/>
          <w:u w:val="single"/>
        </w:rPr>
        <w:t>Jesus’ death and resurrection (26:1-28:20)</w:t>
      </w:r>
    </w:p>
    <w:p w14:paraId="703DE68B" w14:textId="7400AD88" w:rsidR="006D1261" w:rsidRPr="00F94382" w:rsidRDefault="006D1261" w:rsidP="0029688F">
      <w:pPr>
        <w:pStyle w:val="NoSpacing"/>
        <w:rPr>
          <w:rFonts w:eastAsia="Times New Roman"/>
          <w:b/>
          <w:bCs/>
          <w:color w:val="000000" w:themeColor="text1"/>
        </w:rPr>
      </w:pPr>
      <w:r w:rsidRPr="00F94382">
        <w:rPr>
          <w:rFonts w:eastAsia="Times New Roman"/>
          <w:b/>
          <w:bCs/>
          <w:color w:val="000000" w:themeColor="text1"/>
        </w:rPr>
        <w:t>The Passion of Jesus Messiah (Matthew 26:1-27:66)</w:t>
      </w:r>
    </w:p>
    <w:p w14:paraId="662C62FC" w14:textId="559CB0F0" w:rsidR="006D1261" w:rsidRPr="00F94382" w:rsidRDefault="006D1261" w:rsidP="0029688F">
      <w:pPr>
        <w:pStyle w:val="NoSpacing"/>
        <w:rPr>
          <w:rFonts w:eastAsia="Times New Roman"/>
          <w:b/>
          <w:bCs/>
          <w:color w:val="000000" w:themeColor="text1"/>
        </w:rPr>
      </w:pPr>
      <w:r w:rsidRPr="00F94382">
        <w:rPr>
          <w:rFonts w:eastAsia="Times New Roman"/>
          <w:b/>
          <w:bCs/>
          <w:color w:val="000000" w:themeColor="text1"/>
        </w:rPr>
        <w:t>The Resurrection and Great Commission (Matthew 28:1-20)</w:t>
      </w:r>
    </w:p>
    <w:p w14:paraId="70C03B79" w14:textId="77777777" w:rsidR="00834D33" w:rsidRDefault="00834D33" w:rsidP="0029688F">
      <w:pPr>
        <w:pStyle w:val="NoSpacing"/>
        <w:rPr>
          <w:color w:val="000000" w:themeColor="text1"/>
        </w:rPr>
      </w:pPr>
    </w:p>
    <w:p w14:paraId="743FCF0D" w14:textId="773CC0E0" w:rsidR="006D1261" w:rsidRDefault="00D00581" w:rsidP="0029688F">
      <w:pPr>
        <w:pStyle w:val="NoSpacing"/>
        <w:rPr>
          <w:color w:val="000000" w:themeColor="text1"/>
        </w:rPr>
      </w:pPr>
      <w:r>
        <w:rPr>
          <w:color w:val="000000" w:themeColor="text1"/>
        </w:rPr>
        <w:t>SOURCES:</w:t>
      </w:r>
    </w:p>
    <w:p w14:paraId="634871BA" w14:textId="387EDAD8" w:rsidR="00D00581" w:rsidRDefault="00D00581" w:rsidP="003223AB">
      <w:pPr>
        <w:pStyle w:val="NoSpacing"/>
        <w:numPr>
          <w:ilvl w:val="0"/>
          <w:numId w:val="33"/>
        </w:numPr>
        <w:rPr>
          <w:color w:val="000000" w:themeColor="text1"/>
        </w:rPr>
      </w:pPr>
      <w:r>
        <w:rPr>
          <w:color w:val="000000" w:themeColor="text1"/>
        </w:rPr>
        <w:t xml:space="preserve">James Boyce (Enter </w:t>
      </w:r>
      <w:proofErr w:type="gramStart"/>
      <w:r>
        <w:rPr>
          <w:color w:val="000000" w:themeColor="text1"/>
        </w:rPr>
        <w:t>The</w:t>
      </w:r>
      <w:proofErr w:type="gramEnd"/>
      <w:r>
        <w:rPr>
          <w:color w:val="000000" w:themeColor="text1"/>
        </w:rPr>
        <w:t xml:space="preserve"> Bible)</w:t>
      </w:r>
    </w:p>
    <w:p w14:paraId="58FF6EC4" w14:textId="7BD78A37" w:rsidR="00D00581" w:rsidRDefault="00D00581" w:rsidP="003223AB">
      <w:pPr>
        <w:pStyle w:val="NoSpacing"/>
        <w:numPr>
          <w:ilvl w:val="0"/>
          <w:numId w:val="33"/>
        </w:numPr>
        <w:rPr>
          <w:color w:val="000000" w:themeColor="text1"/>
        </w:rPr>
      </w:pPr>
      <w:r>
        <w:rPr>
          <w:color w:val="000000" w:themeColor="text1"/>
        </w:rPr>
        <w:t>Duane A. Priebe (Lutheran Study Bible)</w:t>
      </w:r>
    </w:p>
    <w:p w14:paraId="579F7C9F" w14:textId="6D8F187D" w:rsidR="00247B54" w:rsidRDefault="00247B54" w:rsidP="003223AB">
      <w:pPr>
        <w:pStyle w:val="NoSpacing"/>
        <w:numPr>
          <w:ilvl w:val="0"/>
          <w:numId w:val="33"/>
        </w:numPr>
        <w:rPr>
          <w:color w:val="000000" w:themeColor="text1"/>
        </w:rPr>
      </w:pPr>
      <w:r>
        <w:rPr>
          <w:color w:val="000000" w:themeColor="text1"/>
        </w:rPr>
        <w:t>R.T. France (NICNT)</w:t>
      </w:r>
    </w:p>
    <w:p w14:paraId="39E7492B" w14:textId="02075ACE" w:rsidR="00247B54" w:rsidRDefault="00247B54" w:rsidP="003223AB">
      <w:pPr>
        <w:pStyle w:val="NoSpacing"/>
        <w:numPr>
          <w:ilvl w:val="0"/>
          <w:numId w:val="33"/>
        </w:numPr>
        <w:rPr>
          <w:color w:val="000000" w:themeColor="text1"/>
        </w:rPr>
      </w:pPr>
      <w:r>
        <w:rPr>
          <w:color w:val="000000" w:themeColor="text1"/>
        </w:rPr>
        <w:t>William Barclay (Matthew)</w:t>
      </w:r>
    </w:p>
    <w:p w14:paraId="474E66B9" w14:textId="65173BF6" w:rsidR="00CB78BB" w:rsidRDefault="00CB78BB" w:rsidP="003223AB">
      <w:pPr>
        <w:pStyle w:val="NoSpacing"/>
        <w:numPr>
          <w:ilvl w:val="0"/>
          <w:numId w:val="33"/>
        </w:numPr>
        <w:rPr>
          <w:color w:val="000000" w:themeColor="text1"/>
        </w:rPr>
      </w:pPr>
      <w:r>
        <w:rPr>
          <w:color w:val="000000" w:themeColor="text1"/>
        </w:rPr>
        <w:t xml:space="preserve">Kenneth </w:t>
      </w:r>
      <w:proofErr w:type="spellStart"/>
      <w:r>
        <w:rPr>
          <w:color w:val="000000" w:themeColor="text1"/>
        </w:rPr>
        <w:t>Berding</w:t>
      </w:r>
      <w:proofErr w:type="spellEnd"/>
      <w:r>
        <w:rPr>
          <w:color w:val="000000" w:themeColor="text1"/>
        </w:rPr>
        <w:t xml:space="preserve"> (Biola University)</w:t>
      </w:r>
    </w:p>
    <w:p w14:paraId="15A64C82" w14:textId="54AEE02D" w:rsidR="00BA2C88" w:rsidRPr="00F94382" w:rsidRDefault="00BA2C88" w:rsidP="003223AB">
      <w:pPr>
        <w:pStyle w:val="NoSpacing"/>
        <w:numPr>
          <w:ilvl w:val="0"/>
          <w:numId w:val="33"/>
        </w:numPr>
        <w:rPr>
          <w:color w:val="000000" w:themeColor="text1"/>
        </w:rPr>
      </w:pPr>
      <w:r>
        <w:rPr>
          <w:color w:val="000000" w:themeColor="text1"/>
        </w:rPr>
        <w:t xml:space="preserve">John </w:t>
      </w:r>
      <w:proofErr w:type="spellStart"/>
      <w:r>
        <w:rPr>
          <w:color w:val="000000" w:themeColor="text1"/>
        </w:rPr>
        <w:t>Nolland</w:t>
      </w:r>
      <w:proofErr w:type="spellEnd"/>
      <w:r>
        <w:rPr>
          <w:color w:val="000000" w:themeColor="text1"/>
        </w:rPr>
        <w:t xml:space="preserve"> (NIGTC)</w:t>
      </w:r>
    </w:p>
    <w:sectPr w:rsidR="00BA2C88" w:rsidRPr="00F94382" w:rsidSect="0022533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BE4AE" w14:textId="77777777" w:rsidR="001156FF" w:rsidRDefault="001156FF" w:rsidP="00A9297A">
      <w:pPr>
        <w:spacing w:before="0" w:after="0" w:line="240" w:lineRule="auto"/>
      </w:pPr>
      <w:r>
        <w:separator/>
      </w:r>
    </w:p>
  </w:endnote>
  <w:endnote w:type="continuationSeparator" w:id="0">
    <w:p w14:paraId="3E0C0BD1" w14:textId="77777777" w:rsidR="001156FF" w:rsidRDefault="001156FF" w:rsidP="00A929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0B2DE" w14:textId="77777777" w:rsidR="001156FF" w:rsidRDefault="001156FF" w:rsidP="00A9297A">
      <w:pPr>
        <w:spacing w:before="0" w:after="0" w:line="240" w:lineRule="auto"/>
      </w:pPr>
      <w:r>
        <w:separator/>
      </w:r>
    </w:p>
  </w:footnote>
  <w:footnote w:type="continuationSeparator" w:id="0">
    <w:p w14:paraId="616FCF76" w14:textId="77777777" w:rsidR="001156FF" w:rsidRDefault="001156FF" w:rsidP="00A929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C9EC" w14:textId="77777777" w:rsidR="00A9297A" w:rsidRPr="00A9297A" w:rsidRDefault="006B1F00" w:rsidP="00A9297A">
    <w:pPr>
      <w:jc w:val="center"/>
      <w:rPr>
        <w:rFonts w:ascii="Algerian" w:hAnsi="Algerian"/>
        <w:sz w:val="72"/>
        <w:szCs w:val="72"/>
      </w:rPr>
    </w:pPr>
    <w:r>
      <w:rPr>
        <w:rFonts w:ascii="Algerian" w:hAnsi="Algerian"/>
        <w:sz w:val="72"/>
        <w:szCs w:val="72"/>
      </w:rPr>
      <w:t>Matthew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FBF"/>
    <w:multiLevelType w:val="hybridMultilevel"/>
    <w:tmpl w:val="B80C1A0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B2926"/>
    <w:multiLevelType w:val="hybridMultilevel"/>
    <w:tmpl w:val="974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45D99"/>
    <w:multiLevelType w:val="hybridMultilevel"/>
    <w:tmpl w:val="FB046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647A"/>
    <w:multiLevelType w:val="hybridMultilevel"/>
    <w:tmpl w:val="1B7258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84284"/>
    <w:multiLevelType w:val="hybridMultilevel"/>
    <w:tmpl w:val="F66A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57140"/>
    <w:multiLevelType w:val="hybridMultilevel"/>
    <w:tmpl w:val="9F923644"/>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D53748"/>
    <w:multiLevelType w:val="hybridMultilevel"/>
    <w:tmpl w:val="FD763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90127"/>
    <w:multiLevelType w:val="hybridMultilevel"/>
    <w:tmpl w:val="B8702C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93992"/>
    <w:multiLevelType w:val="hybridMultilevel"/>
    <w:tmpl w:val="AD400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0127B"/>
    <w:multiLevelType w:val="hybridMultilevel"/>
    <w:tmpl w:val="4A88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F07A4"/>
    <w:multiLevelType w:val="hybridMultilevel"/>
    <w:tmpl w:val="889081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001F4"/>
    <w:multiLevelType w:val="hybridMultilevel"/>
    <w:tmpl w:val="1818C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742F32"/>
    <w:multiLevelType w:val="hybridMultilevel"/>
    <w:tmpl w:val="BA4C8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C04BC7"/>
    <w:multiLevelType w:val="hybridMultilevel"/>
    <w:tmpl w:val="B4F6C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C85202"/>
    <w:multiLevelType w:val="hybridMultilevel"/>
    <w:tmpl w:val="D834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3E1AC3"/>
    <w:multiLevelType w:val="hybridMultilevel"/>
    <w:tmpl w:val="C9E88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E17EB9"/>
    <w:multiLevelType w:val="hybridMultilevel"/>
    <w:tmpl w:val="A1E4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D12F6"/>
    <w:multiLevelType w:val="hybridMultilevel"/>
    <w:tmpl w:val="31642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B05931"/>
    <w:multiLevelType w:val="hybridMultilevel"/>
    <w:tmpl w:val="E9727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E179F"/>
    <w:multiLevelType w:val="hybridMultilevel"/>
    <w:tmpl w:val="E40C2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DF4017"/>
    <w:multiLevelType w:val="hybridMultilevel"/>
    <w:tmpl w:val="F094E5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8D5613"/>
    <w:multiLevelType w:val="hybridMultilevel"/>
    <w:tmpl w:val="757C93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0C3E54"/>
    <w:multiLevelType w:val="hybridMultilevel"/>
    <w:tmpl w:val="CD6A1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B3160"/>
    <w:multiLevelType w:val="hybridMultilevel"/>
    <w:tmpl w:val="F4642CB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51D0047"/>
    <w:multiLevelType w:val="hybridMultilevel"/>
    <w:tmpl w:val="BEAA0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1044BF"/>
    <w:multiLevelType w:val="hybridMultilevel"/>
    <w:tmpl w:val="44EA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753FDF"/>
    <w:multiLevelType w:val="hybridMultilevel"/>
    <w:tmpl w:val="007E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C0121"/>
    <w:multiLevelType w:val="hybridMultilevel"/>
    <w:tmpl w:val="E1C6E69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212C21"/>
    <w:multiLevelType w:val="hybridMultilevel"/>
    <w:tmpl w:val="386E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01055A"/>
    <w:multiLevelType w:val="hybridMultilevel"/>
    <w:tmpl w:val="0F50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72C82"/>
    <w:multiLevelType w:val="hybridMultilevel"/>
    <w:tmpl w:val="6DB67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5074AB"/>
    <w:multiLevelType w:val="hybridMultilevel"/>
    <w:tmpl w:val="09D45B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E2265"/>
    <w:multiLevelType w:val="hybridMultilevel"/>
    <w:tmpl w:val="48A2F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0F0FA2"/>
    <w:multiLevelType w:val="hybridMultilevel"/>
    <w:tmpl w:val="F196C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1044440">
    <w:abstractNumId w:val="1"/>
  </w:num>
  <w:num w:numId="2" w16cid:durableId="154493522">
    <w:abstractNumId w:val="31"/>
  </w:num>
  <w:num w:numId="3" w16cid:durableId="223150778">
    <w:abstractNumId w:val="29"/>
  </w:num>
  <w:num w:numId="4" w16cid:durableId="2028217817">
    <w:abstractNumId w:val="0"/>
  </w:num>
  <w:num w:numId="5" w16cid:durableId="1806855381">
    <w:abstractNumId w:val="16"/>
  </w:num>
  <w:num w:numId="6" w16cid:durableId="1437166296">
    <w:abstractNumId w:val="14"/>
  </w:num>
  <w:num w:numId="7" w16cid:durableId="1526744498">
    <w:abstractNumId w:val="10"/>
  </w:num>
  <w:num w:numId="8" w16cid:durableId="1719088178">
    <w:abstractNumId w:val="15"/>
  </w:num>
  <w:num w:numId="9" w16cid:durableId="1465852291">
    <w:abstractNumId w:val="24"/>
  </w:num>
  <w:num w:numId="10" w16cid:durableId="114911509">
    <w:abstractNumId w:val="4"/>
  </w:num>
  <w:num w:numId="11" w16cid:durableId="2039574989">
    <w:abstractNumId w:val="7"/>
  </w:num>
  <w:num w:numId="12" w16cid:durableId="1821995163">
    <w:abstractNumId w:val="21"/>
  </w:num>
  <w:num w:numId="13" w16cid:durableId="2103453662">
    <w:abstractNumId w:val="12"/>
  </w:num>
  <w:num w:numId="14" w16cid:durableId="1770272840">
    <w:abstractNumId w:val="5"/>
  </w:num>
  <w:num w:numId="15" w16cid:durableId="1123692888">
    <w:abstractNumId w:val="20"/>
  </w:num>
  <w:num w:numId="16" w16cid:durableId="194387575">
    <w:abstractNumId w:val="27"/>
  </w:num>
  <w:num w:numId="17" w16cid:durableId="96100966">
    <w:abstractNumId w:val="13"/>
  </w:num>
  <w:num w:numId="18" w16cid:durableId="947389760">
    <w:abstractNumId w:val="3"/>
  </w:num>
  <w:num w:numId="19" w16cid:durableId="617879634">
    <w:abstractNumId w:val="18"/>
  </w:num>
  <w:num w:numId="20" w16cid:durableId="1168206460">
    <w:abstractNumId w:val="28"/>
  </w:num>
  <w:num w:numId="21" w16cid:durableId="338045672">
    <w:abstractNumId w:val="19"/>
  </w:num>
  <w:num w:numId="22" w16cid:durableId="1712607122">
    <w:abstractNumId w:val="26"/>
  </w:num>
  <w:num w:numId="23" w16cid:durableId="308171301">
    <w:abstractNumId w:val="9"/>
  </w:num>
  <w:num w:numId="24" w16cid:durableId="286936470">
    <w:abstractNumId w:val="17"/>
  </w:num>
  <w:num w:numId="25" w16cid:durableId="221528629">
    <w:abstractNumId w:val="11"/>
  </w:num>
  <w:num w:numId="26" w16cid:durableId="599458922">
    <w:abstractNumId w:val="6"/>
  </w:num>
  <w:num w:numId="27" w16cid:durableId="1879928071">
    <w:abstractNumId w:val="33"/>
  </w:num>
  <w:num w:numId="28" w16cid:durableId="1456679951">
    <w:abstractNumId w:val="30"/>
  </w:num>
  <w:num w:numId="29" w16cid:durableId="750732355">
    <w:abstractNumId w:val="2"/>
  </w:num>
  <w:num w:numId="30" w16cid:durableId="1936673743">
    <w:abstractNumId w:val="23"/>
  </w:num>
  <w:num w:numId="31" w16cid:durableId="2051760444">
    <w:abstractNumId w:val="8"/>
  </w:num>
  <w:num w:numId="32" w16cid:durableId="1091855872">
    <w:abstractNumId w:val="22"/>
  </w:num>
  <w:num w:numId="33" w16cid:durableId="494801929">
    <w:abstractNumId w:val="25"/>
  </w:num>
  <w:num w:numId="34" w16cid:durableId="52162787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97A"/>
    <w:rsid w:val="000604AE"/>
    <w:rsid w:val="000875A7"/>
    <w:rsid w:val="000B7FF2"/>
    <w:rsid w:val="000E3F70"/>
    <w:rsid w:val="000E5B45"/>
    <w:rsid w:val="001156FF"/>
    <w:rsid w:val="00116E5D"/>
    <w:rsid w:val="00126399"/>
    <w:rsid w:val="001D0338"/>
    <w:rsid w:val="0022533A"/>
    <w:rsid w:val="00247B54"/>
    <w:rsid w:val="0029688F"/>
    <w:rsid w:val="002B3967"/>
    <w:rsid w:val="002D4693"/>
    <w:rsid w:val="00316A31"/>
    <w:rsid w:val="003223AB"/>
    <w:rsid w:val="00337F1E"/>
    <w:rsid w:val="00353B4F"/>
    <w:rsid w:val="00392174"/>
    <w:rsid w:val="00406FFD"/>
    <w:rsid w:val="00452C7D"/>
    <w:rsid w:val="004957D2"/>
    <w:rsid w:val="00530808"/>
    <w:rsid w:val="005E0770"/>
    <w:rsid w:val="006934CC"/>
    <w:rsid w:val="006B1F00"/>
    <w:rsid w:val="006D1261"/>
    <w:rsid w:val="00834D33"/>
    <w:rsid w:val="00890E01"/>
    <w:rsid w:val="008A4121"/>
    <w:rsid w:val="008B3D94"/>
    <w:rsid w:val="008F180C"/>
    <w:rsid w:val="009665ED"/>
    <w:rsid w:val="00977773"/>
    <w:rsid w:val="009840A8"/>
    <w:rsid w:val="009E42DB"/>
    <w:rsid w:val="00A4390E"/>
    <w:rsid w:val="00A5133C"/>
    <w:rsid w:val="00A75D6C"/>
    <w:rsid w:val="00A80BC1"/>
    <w:rsid w:val="00A9297A"/>
    <w:rsid w:val="00A95A99"/>
    <w:rsid w:val="00AA25A4"/>
    <w:rsid w:val="00B1517D"/>
    <w:rsid w:val="00B70226"/>
    <w:rsid w:val="00BA2C88"/>
    <w:rsid w:val="00BB0242"/>
    <w:rsid w:val="00C245AA"/>
    <w:rsid w:val="00C61A70"/>
    <w:rsid w:val="00C8168E"/>
    <w:rsid w:val="00CB78BB"/>
    <w:rsid w:val="00D00581"/>
    <w:rsid w:val="00D033D1"/>
    <w:rsid w:val="00D3764C"/>
    <w:rsid w:val="00D56E41"/>
    <w:rsid w:val="00E112EC"/>
    <w:rsid w:val="00E84668"/>
    <w:rsid w:val="00E91867"/>
    <w:rsid w:val="00EB36CC"/>
    <w:rsid w:val="00EF5C54"/>
    <w:rsid w:val="00F37376"/>
    <w:rsid w:val="00F71D68"/>
    <w:rsid w:val="00F81709"/>
    <w:rsid w:val="00F82EBC"/>
    <w:rsid w:val="00F84341"/>
    <w:rsid w:val="00F94382"/>
    <w:rsid w:val="00FD3BB1"/>
    <w:rsid w:val="00FD40A8"/>
    <w:rsid w:val="00FD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38BE"/>
  <w15:docId w15:val="{07D8500B-ABE7-A04B-8DBF-6A2E2537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80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97A"/>
    <w:pPr>
      <w:ind w:left="720"/>
      <w:contextualSpacing/>
    </w:pPr>
  </w:style>
  <w:style w:type="paragraph" w:styleId="Header">
    <w:name w:val="header"/>
    <w:basedOn w:val="Normal"/>
    <w:link w:val="HeaderChar"/>
    <w:uiPriority w:val="99"/>
    <w:unhideWhenUsed/>
    <w:rsid w:val="00A929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9297A"/>
  </w:style>
  <w:style w:type="paragraph" w:styleId="Footer">
    <w:name w:val="footer"/>
    <w:basedOn w:val="Normal"/>
    <w:link w:val="FooterChar"/>
    <w:uiPriority w:val="99"/>
    <w:unhideWhenUsed/>
    <w:rsid w:val="00A929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9297A"/>
  </w:style>
  <w:style w:type="paragraph" w:styleId="NoSpacing">
    <w:name w:val="No Spacing"/>
    <w:uiPriority w:val="1"/>
    <w:qFormat/>
    <w:rsid w:val="0029688F"/>
    <w:pPr>
      <w:spacing w:before="0" w:after="0" w:line="240" w:lineRule="auto"/>
    </w:pPr>
  </w:style>
  <w:style w:type="character" w:styleId="Hyperlink">
    <w:name w:val="Hyperlink"/>
    <w:basedOn w:val="DefaultParagraphFont"/>
    <w:uiPriority w:val="99"/>
    <w:unhideWhenUsed/>
    <w:rsid w:val="00F71D68"/>
    <w:rPr>
      <w:color w:val="0000FF" w:themeColor="hyperlink"/>
      <w:u w:val="single"/>
    </w:rPr>
  </w:style>
  <w:style w:type="character" w:styleId="UnresolvedMention">
    <w:name w:val="Unresolved Mention"/>
    <w:basedOn w:val="DefaultParagraphFont"/>
    <w:uiPriority w:val="99"/>
    <w:semiHidden/>
    <w:unhideWhenUsed/>
    <w:rsid w:val="00F71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66958">
      <w:bodyDiv w:val="1"/>
      <w:marLeft w:val="0"/>
      <w:marRight w:val="0"/>
      <w:marTop w:val="0"/>
      <w:marBottom w:val="0"/>
      <w:divBdr>
        <w:top w:val="none" w:sz="0" w:space="0" w:color="auto"/>
        <w:left w:val="none" w:sz="0" w:space="0" w:color="auto"/>
        <w:bottom w:val="none" w:sz="0" w:space="0" w:color="auto"/>
        <w:right w:val="none" w:sz="0" w:space="0" w:color="auto"/>
      </w:divBdr>
    </w:div>
    <w:div w:id="537161407">
      <w:bodyDiv w:val="1"/>
      <w:marLeft w:val="0"/>
      <w:marRight w:val="0"/>
      <w:marTop w:val="0"/>
      <w:marBottom w:val="0"/>
      <w:divBdr>
        <w:top w:val="none" w:sz="0" w:space="0" w:color="auto"/>
        <w:left w:val="none" w:sz="0" w:space="0" w:color="auto"/>
        <w:bottom w:val="none" w:sz="0" w:space="0" w:color="auto"/>
        <w:right w:val="none" w:sz="0" w:space="0" w:color="auto"/>
      </w:divBdr>
    </w:div>
    <w:div w:id="186220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terthebible.org/glossary/passion" TargetMode="External"/><Relationship Id="rId3" Type="http://schemas.openxmlformats.org/officeDocument/2006/relationships/settings" Target="settings.xml"/><Relationship Id="rId7" Type="http://schemas.openxmlformats.org/officeDocument/2006/relationships/hyperlink" Target="https://enterthebible.org/glossary/uncle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nterthebible.org/glossary/pa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10</Pages>
  <Words>2366</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18</cp:revision>
  <dcterms:created xsi:type="dcterms:W3CDTF">2013-01-02T14:12:00Z</dcterms:created>
  <dcterms:modified xsi:type="dcterms:W3CDTF">2023-08-29T15:43:00Z</dcterms:modified>
</cp:coreProperties>
</file>