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A31D" w14:textId="77777777" w:rsidR="00177B02" w:rsidRPr="00177B02" w:rsidRDefault="00177B02" w:rsidP="00177B02">
      <w:pPr>
        <w:pStyle w:val="NoSpacing"/>
      </w:pPr>
      <w:r w:rsidRPr="00177B02">
        <w:rPr>
          <w:b/>
          <w:bCs/>
        </w:rPr>
        <w:t>Written by</w:t>
      </w:r>
      <w:r w:rsidRPr="00177B02">
        <w:t>: “Paul”</w:t>
      </w:r>
    </w:p>
    <w:p w14:paraId="303B494E" w14:textId="77777777" w:rsidR="00177B02" w:rsidRPr="00177B02" w:rsidRDefault="00177B02" w:rsidP="00177B02">
      <w:pPr>
        <w:pStyle w:val="NoSpacing"/>
      </w:pPr>
      <w:r w:rsidRPr="00177B02">
        <w:rPr>
          <w:b/>
          <w:bCs/>
        </w:rPr>
        <w:t>Written to</w:t>
      </w:r>
      <w:r w:rsidRPr="00177B02">
        <w:t xml:space="preserve">: </w:t>
      </w:r>
      <w:proofErr w:type="gramStart"/>
      <w:r w:rsidRPr="00177B02">
        <w:t>Timothy</w:t>
      </w:r>
      <w:proofErr w:type="gramEnd"/>
    </w:p>
    <w:p w14:paraId="1A311180" w14:textId="77777777" w:rsidR="00177B02" w:rsidRDefault="00177B02" w:rsidP="00177B02">
      <w:pPr>
        <w:pStyle w:val="NoSpacing"/>
      </w:pPr>
      <w:r w:rsidRPr="00177B02">
        <w:rPr>
          <w:b/>
          <w:bCs/>
        </w:rPr>
        <w:t>Written w</w:t>
      </w:r>
      <w:r w:rsidRPr="00177B02">
        <w:rPr>
          <w:b/>
          <w:bCs/>
        </w:rPr>
        <w:t>hen</w:t>
      </w:r>
      <w:r w:rsidRPr="00177B02">
        <w:t xml:space="preserve">: </w:t>
      </w:r>
    </w:p>
    <w:p w14:paraId="6D7810E5" w14:textId="5856EF8E" w:rsidR="00177B02" w:rsidRPr="00177B02" w:rsidRDefault="00177B02" w:rsidP="00177B02">
      <w:pPr>
        <w:pStyle w:val="NoSpacing"/>
        <w:numPr>
          <w:ilvl w:val="0"/>
          <w:numId w:val="9"/>
        </w:numPr>
      </w:pPr>
      <w:r w:rsidRPr="00177B02">
        <w:t>1 Timothy (written earlier in Paul’s ministry)</w:t>
      </w:r>
    </w:p>
    <w:p w14:paraId="322D200C" w14:textId="67791917" w:rsidR="00177B02" w:rsidRPr="00177B02" w:rsidRDefault="00177B02" w:rsidP="00177B02">
      <w:pPr>
        <w:pStyle w:val="NoSpacing"/>
        <w:numPr>
          <w:ilvl w:val="0"/>
          <w:numId w:val="9"/>
        </w:numPr>
      </w:pPr>
      <w:r w:rsidRPr="00177B02">
        <w:t>2 Timothy (written later, possibly right before Paul’s death)</w:t>
      </w:r>
    </w:p>
    <w:p w14:paraId="05A0B2C7" w14:textId="77777777" w:rsidR="00177B02" w:rsidRDefault="00177B02" w:rsidP="00177B02">
      <w:pPr>
        <w:pStyle w:val="NoSpacing"/>
      </w:pPr>
      <w:r w:rsidRPr="00177B02">
        <w:rPr>
          <w:b/>
          <w:bCs/>
        </w:rPr>
        <w:t>TIMOTHY</w:t>
      </w:r>
      <w:r w:rsidRPr="00177B02">
        <w:t xml:space="preserve">- </w:t>
      </w:r>
    </w:p>
    <w:p w14:paraId="083333C5" w14:textId="3EE14843" w:rsidR="00177B02" w:rsidRPr="00177B02" w:rsidRDefault="00177B02" w:rsidP="00177B02">
      <w:pPr>
        <w:pStyle w:val="NoSpacing"/>
        <w:numPr>
          <w:ilvl w:val="0"/>
          <w:numId w:val="10"/>
        </w:numPr>
      </w:pPr>
      <w:r>
        <w:t xml:space="preserve">Member </w:t>
      </w:r>
      <w:r w:rsidRPr="00177B02">
        <w:t>of Paul’s inner circle and probably the most loyal and valuable member of his mission team (Phil. 2:19-23)</w:t>
      </w:r>
    </w:p>
    <w:p w14:paraId="2F55C404" w14:textId="77777777" w:rsidR="00177B02" w:rsidRPr="00177B02" w:rsidRDefault="00177B02" w:rsidP="00177B02">
      <w:pPr>
        <w:pStyle w:val="NoSpacing"/>
        <w:numPr>
          <w:ilvl w:val="0"/>
          <w:numId w:val="10"/>
        </w:numPr>
      </w:pPr>
      <w:r w:rsidRPr="00177B02">
        <w:t>Born in Lystra, met Paul there (Acts 16:1-3)</w:t>
      </w:r>
    </w:p>
    <w:p w14:paraId="084D90D1" w14:textId="77777777" w:rsidR="00177B02" w:rsidRPr="00177B02" w:rsidRDefault="00177B02" w:rsidP="00177B02">
      <w:pPr>
        <w:pStyle w:val="NoSpacing"/>
        <w:numPr>
          <w:ilvl w:val="0"/>
          <w:numId w:val="10"/>
        </w:numPr>
      </w:pPr>
      <w:r w:rsidRPr="00177B02">
        <w:t>Mother and grandmother were Jewish followers of Jesus, they raised Timothy in the faith (2 Tim. 1:5)</w:t>
      </w:r>
    </w:p>
    <w:p w14:paraId="22B960B8" w14:textId="77777777" w:rsidR="00177B02" w:rsidRPr="00177B02" w:rsidRDefault="00177B02" w:rsidP="00177B02">
      <w:pPr>
        <w:pStyle w:val="NoSpacing"/>
        <w:numPr>
          <w:ilvl w:val="0"/>
          <w:numId w:val="10"/>
        </w:numPr>
      </w:pPr>
      <w:r w:rsidRPr="00177B02">
        <w:t xml:space="preserve">Father was Greek. </w:t>
      </w:r>
    </w:p>
    <w:p w14:paraId="3CC02E90" w14:textId="77777777" w:rsidR="00177B02" w:rsidRPr="00177B02" w:rsidRDefault="00177B02" w:rsidP="00177B02">
      <w:pPr>
        <w:pStyle w:val="NoSpacing"/>
        <w:numPr>
          <w:ilvl w:val="0"/>
          <w:numId w:val="10"/>
        </w:numPr>
      </w:pPr>
      <w:r w:rsidRPr="00177B02">
        <w:t>Paul’s Representative: (Acts 17:14; 19:22; 1 Cor. 4:17, 1 Thess. 3:2)</w:t>
      </w:r>
    </w:p>
    <w:p w14:paraId="786CAD3A" w14:textId="0830C03D" w:rsidR="00177B02" w:rsidRPr="00177B02" w:rsidRDefault="00177B02" w:rsidP="00177B02">
      <w:pPr>
        <w:pStyle w:val="NoSpacing"/>
        <w:numPr>
          <w:ilvl w:val="0"/>
          <w:numId w:val="10"/>
        </w:numPr>
      </w:pPr>
      <w:r w:rsidRPr="00177B02">
        <w:t>Paul’s co-author of six letters (2 Corinthians, Philemon, Colossians, 1 Thess., 2 Thess., Philippians)</w:t>
      </w:r>
    </w:p>
    <w:p w14:paraId="7C3E8181" w14:textId="09F56C6D" w:rsidR="00177B02" w:rsidRPr="00177B02" w:rsidRDefault="00177B02" w:rsidP="00177B02">
      <w:pPr>
        <w:pStyle w:val="NoSpacing"/>
      </w:pPr>
      <w:r w:rsidRPr="00177B02">
        <w:rPr>
          <w:b/>
          <w:bCs/>
        </w:rPr>
        <w:t>FACTOID</w:t>
      </w:r>
      <w:r>
        <w:t xml:space="preserve">: </w:t>
      </w:r>
      <w:r w:rsidRPr="00177B02">
        <w:t xml:space="preserve">Both letters written to Timothy at Ephesus. </w:t>
      </w:r>
    </w:p>
    <w:p w14:paraId="4A10242A" w14:textId="23B145C4" w:rsidR="00490132" w:rsidRPr="00177B02" w:rsidRDefault="00177B02" w:rsidP="00177B02">
      <w:pPr>
        <w:pStyle w:val="NoSpacing"/>
        <w:rPr>
          <w:rFonts w:ascii="Abadi MT Condensed Extra Bold" w:hAnsi="Abadi MT Condensed Extra Bold"/>
          <w:b/>
          <w:bCs/>
        </w:rPr>
      </w:pPr>
      <w:r>
        <w:rPr>
          <w:rFonts w:ascii="Abadi MT Condensed Extra Bold" w:hAnsi="Abadi MT Condensed Extra Bold"/>
        </w:rPr>
        <w:t>Theme</w:t>
      </w:r>
      <w:r w:rsidR="00490132">
        <w:t xml:space="preserve">: </w:t>
      </w:r>
      <w:r w:rsidR="00490132" w:rsidRPr="00177B02">
        <w:rPr>
          <w:rFonts w:ascii="Abadi MT Condensed Extra Bold" w:hAnsi="Abadi MT Condensed Extra Bold"/>
          <w:b/>
          <w:bCs/>
        </w:rPr>
        <w:t>Timothy vs. The False Teachers</w:t>
      </w:r>
    </w:p>
    <w:p w14:paraId="7979B4F0" w14:textId="65B2DF43" w:rsidR="00177B02" w:rsidRPr="00177B02" w:rsidRDefault="00177B02" w:rsidP="00177B02">
      <w:pPr>
        <w:pStyle w:val="NoSpacing"/>
      </w:pPr>
      <w:r>
        <w:t>False teachings covered the Law, myths, genealogies, arguments and disagreements, exploitation of the church for money, materialism, and slander. Ex:</w:t>
      </w:r>
      <w:r>
        <w:t xml:space="preserve"> </w:t>
      </w:r>
      <w:r w:rsidRPr="007B57B5">
        <w:rPr>
          <w:i/>
          <w:iCs/>
        </w:rPr>
        <w:t xml:space="preserve">2 Tim. </w:t>
      </w:r>
      <w:r w:rsidRPr="007B57B5">
        <w:rPr>
          <w:i/>
          <w:iCs/>
        </w:rPr>
        <w:t>2:16 Avoid</w:t>
      </w:r>
      <w:r w:rsidRPr="007B57B5">
        <w:rPr>
          <w:i/>
          <w:iCs/>
        </w:rPr>
        <w:t xml:space="preserve"> their godless discussions, because they will lead many people into ungodly behavior, </w:t>
      </w:r>
      <w:proofErr w:type="gramStart"/>
      <w:r w:rsidRPr="007B57B5">
        <w:rPr>
          <w:i/>
          <w:iCs/>
        </w:rPr>
        <w:t>17  and</w:t>
      </w:r>
      <w:proofErr w:type="gramEnd"/>
      <w:r w:rsidRPr="007B57B5">
        <w:rPr>
          <w:i/>
          <w:iCs/>
        </w:rPr>
        <w:t xml:space="preserve"> their ideas will spread like an infection. This includes Hymenaeus and </w:t>
      </w:r>
      <w:proofErr w:type="spellStart"/>
      <w:r w:rsidRPr="007B57B5">
        <w:rPr>
          <w:i/>
          <w:iCs/>
        </w:rPr>
        <w:t>Philetus</w:t>
      </w:r>
      <w:proofErr w:type="spellEnd"/>
      <w:r w:rsidRPr="007B57B5">
        <w:rPr>
          <w:i/>
          <w:iCs/>
        </w:rPr>
        <w:t xml:space="preserve">, </w:t>
      </w:r>
      <w:r w:rsidRPr="007B57B5">
        <w:rPr>
          <w:i/>
          <w:iCs/>
        </w:rPr>
        <w:t>18 who</w:t>
      </w:r>
      <w:r w:rsidRPr="007B57B5">
        <w:rPr>
          <w:i/>
          <w:iCs/>
        </w:rPr>
        <w:t xml:space="preserve"> have deviated from the truth by claiming that the resurrection has already happened. This has undermined some people’s faith.</w:t>
      </w:r>
    </w:p>
    <w:p w14:paraId="59CF6457" w14:textId="77777777" w:rsidR="00177B02" w:rsidRDefault="00177B02" w:rsidP="00177B02">
      <w:pPr>
        <w:pStyle w:val="NoSpacing"/>
      </w:pPr>
      <w:r w:rsidRPr="00177B02">
        <w:rPr>
          <w:b/>
          <w:bCs/>
        </w:rPr>
        <w:t>FACTOID</w:t>
      </w:r>
      <w:r>
        <w:t xml:space="preserve">: </w:t>
      </w:r>
      <w:r w:rsidR="00490132">
        <w:t>This letter has close association with the Gospel of John because it was written around the same time</w:t>
      </w:r>
    </w:p>
    <w:p w14:paraId="3A19669E" w14:textId="5844932F" w:rsidR="00177B02" w:rsidRPr="00177B02" w:rsidRDefault="00177B02" w:rsidP="00177B02">
      <w:pPr>
        <w:pStyle w:val="NoSpacing"/>
      </w:pPr>
      <w:r w:rsidRPr="007340F0">
        <w:rPr>
          <w:b/>
          <w:bCs/>
          <w:u w:val="single"/>
        </w:rPr>
        <w:t>OUTLINE:</w:t>
      </w:r>
    </w:p>
    <w:p w14:paraId="7B828E91" w14:textId="77777777" w:rsidR="00177B02" w:rsidRDefault="00177B02" w:rsidP="00177B02">
      <w:pPr>
        <w:pStyle w:val="ListParagraph"/>
        <w:numPr>
          <w:ilvl w:val="0"/>
          <w:numId w:val="8"/>
        </w:numPr>
        <w:spacing w:before="0" w:beforeAutospacing="0" w:line="240" w:lineRule="auto"/>
      </w:pPr>
      <w:r>
        <w:t>Introduction (1:1-20)</w:t>
      </w:r>
    </w:p>
    <w:p w14:paraId="5AA44257" w14:textId="77777777" w:rsidR="00177B02" w:rsidRDefault="00177B02" w:rsidP="00177B02">
      <w:pPr>
        <w:pStyle w:val="ListParagraph"/>
        <w:numPr>
          <w:ilvl w:val="0"/>
          <w:numId w:val="8"/>
        </w:numPr>
        <w:spacing w:before="0" w:beforeAutospacing="0" w:line="240" w:lineRule="auto"/>
      </w:pPr>
      <w:r>
        <w:t>Body (2:1-6:19)</w:t>
      </w:r>
    </w:p>
    <w:p w14:paraId="6A91F292" w14:textId="77777777" w:rsidR="00177B02" w:rsidRDefault="00177B02" w:rsidP="00177B02">
      <w:pPr>
        <w:pStyle w:val="ListParagraph"/>
        <w:numPr>
          <w:ilvl w:val="1"/>
          <w:numId w:val="8"/>
        </w:numPr>
        <w:spacing w:before="0" w:beforeAutospacing="0" w:line="240" w:lineRule="auto"/>
      </w:pPr>
      <w:r>
        <w:t>First Steps to Correction (2:1-15)</w:t>
      </w:r>
    </w:p>
    <w:p w14:paraId="7C13CB9D" w14:textId="77777777" w:rsidR="00177B02" w:rsidRDefault="00177B02" w:rsidP="00177B02">
      <w:pPr>
        <w:pStyle w:val="ListParagraph"/>
        <w:numPr>
          <w:ilvl w:val="1"/>
          <w:numId w:val="8"/>
        </w:numPr>
        <w:spacing w:before="0" w:beforeAutospacing="0" w:line="240" w:lineRule="auto"/>
      </w:pPr>
      <w:r>
        <w:t>Instructions for God’s household (3:1-13)</w:t>
      </w:r>
    </w:p>
    <w:p w14:paraId="1E773A8D" w14:textId="77777777" w:rsidR="00177B02" w:rsidRDefault="00177B02" w:rsidP="00177B02">
      <w:pPr>
        <w:pStyle w:val="ListParagraph"/>
        <w:numPr>
          <w:ilvl w:val="1"/>
          <w:numId w:val="8"/>
        </w:numPr>
        <w:spacing w:before="0" w:beforeAutospacing="0" w:line="240" w:lineRule="auto"/>
      </w:pPr>
      <w:r>
        <w:t>Instructions to Timothy as Leader (3:14-6:19)</w:t>
      </w:r>
    </w:p>
    <w:p w14:paraId="5F0DF815" w14:textId="77777777" w:rsidR="00177B02" w:rsidRPr="00A37D41" w:rsidRDefault="00177B02" w:rsidP="00177B02">
      <w:pPr>
        <w:pStyle w:val="ListParagraph"/>
        <w:numPr>
          <w:ilvl w:val="0"/>
          <w:numId w:val="8"/>
        </w:numPr>
        <w:spacing w:before="0" w:beforeAutospacing="0" w:line="240" w:lineRule="auto"/>
        <w:rPr>
          <w:u w:val="single"/>
        </w:rPr>
      </w:pPr>
      <w:r>
        <w:t>Letter Closing: Protect the Tradition (6:20-21)</w:t>
      </w:r>
    </w:p>
    <w:p w14:paraId="3B12955A" w14:textId="558ED964" w:rsidR="00177B02" w:rsidRDefault="00177B02" w:rsidP="00177B02">
      <w:pPr>
        <w:pStyle w:val="NoSpacing"/>
        <w:rPr>
          <w:b/>
        </w:rPr>
      </w:pPr>
      <w:r>
        <w:rPr>
          <w:b/>
        </w:rPr>
        <w:lastRenderedPageBreak/>
        <w:t>PJ’S Picks</w:t>
      </w:r>
    </w:p>
    <w:p w14:paraId="6CB83C35" w14:textId="70C24F4E" w:rsidR="00177B02" w:rsidRDefault="00177B02" w:rsidP="00177B02">
      <w:r w:rsidRPr="00177B02">
        <w:rPr>
          <w:b/>
          <w:bCs/>
        </w:rPr>
        <w:t>1:5</w:t>
      </w:r>
      <w:r w:rsidRPr="00A37D41">
        <w:t xml:space="preserve"> </w:t>
      </w:r>
      <w:r>
        <w:t>“</w:t>
      </w:r>
      <w:r w:rsidRPr="00A37D41">
        <w:t>The goal of instruction is love from a pure heart, a good conscience, and a sincere faith.</w:t>
      </w:r>
      <w:r>
        <w:t>”</w:t>
      </w:r>
    </w:p>
    <w:p w14:paraId="72EAA028" w14:textId="77777777" w:rsidR="00177B02" w:rsidRDefault="00177B02" w:rsidP="00177B02">
      <w:r w:rsidRPr="00177B02">
        <w:rPr>
          <w:b/>
          <w:bCs/>
        </w:rPr>
        <w:t>1:9-10</w:t>
      </w:r>
      <w:r>
        <w:t xml:space="preserve"> </w:t>
      </w:r>
      <w:r w:rsidRPr="00177B02">
        <w:rPr>
          <w:b/>
          <w:bCs/>
        </w:rPr>
        <w:t>The Vice List!</w:t>
      </w:r>
      <w:r>
        <w:t xml:space="preserve"> Such lists are common in Greek literature concerned with right and wrong ways of life. They include attitudes and actions that are considered immoral and should be avoided. In contrast, you sometimes see a Virtue List (Gal 5:19-26). </w:t>
      </w:r>
    </w:p>
    <w:p w14:paraId="13C1F391" w14:textId="734F44C1" w:rsidR="00177B02" w:rsidRPr="00177B02" w:rsidRDefault="00177B02" w:rsidP="00177B02">
      <w:pPr>
        <w:rPr>
          <w:b/>
          <w:bCs/>
        </w:rPr>
      </w:pPr>
      <w:r w:rsidRPr="00177B02">
        <w:rPr>
          <w:b/>
          <w:bCs/>
        </w:rPr>
        <w:t>1Timothy 1:12</w:t>
      </w:r>
      <w:r w:rsidRPr="00177B02">
        <w:rPr>
          <w:b/>
          <w:bCs/>
        </w:rPr>
        <w:t>-16</w:t>
      </w:r>
      <w:r>
        <w:t xml:space="preserve"> In this prayer, instead of giving thanks to God for those to whom the letter is addressed, Paul thanks God for God’s favor and mercy toward </w:t>
      </w:r>
      <w:r w:rsidRPr="00177B02">
        <w:rPr>
          <w:b/>
          <w:bCs/>
          <w:i/>
          <w:iCs/>
        </w:rPr>
        <w:t>him</w:t>
      </w:r>
      <w:r>
        <w:t xml:space="preserve"> by calling him to ministry even though he was the “worst” sinner of all. </w:t>
      </w:r>
    </w:p>
    <w:p w14:paraId="12A9B77A" w14:textId="5EE4E64C" w:rsidR="00177B02" w:rsidRDefault="00177B02" w:rsidP="00177B02">
      <w:r w:rsidRPr="00177B02">
        <w:rPr>
          <w:b/>
          <w:bCs/>
        </w:rPr>
        <w:t>Satan</w:t>
      </w:r>
      <w:r>
        <w:t xml:space="preserve"> (the devil and demons) mentioned frequently in 1 and 2 Timothy. </w:t>
      </w:r>
      <w:r>
        <w:t xml:space="preserve"> </w:t>
      </w:r>
      <w:r w:rsidRPr="00177B02">
        <w:rPr>
          <w:b/>
          <w:bCs/>
        </w:rPr>
        <w:t>“Handed over to Satan”</w:t>
      </w:r>
      <w:r>
        <w:t xml:space="preserve">- most likely a form of discipline where divine protection is removed from wrongdoers by prayer or isolation from the community, so that Satan is free to harm them. Paul’s intention is for wrongdoers to learn and stop their behavior. </w:t>
      </w:r>
    </w:p>
    <w:p w14:paraId="487EC8AC" w14:textId="77777777" w:rsidR="00177B02" w:rsidRDefault="00177B02" w:rsidP="00177B02">
      <w:pPr>
        <w:pStyle w:val="NoSpacing"/>
      </w:pPr>
      <w:r>
        <w:t>Ch. 2</w:t>
      </w:r>
    </w:p>
    <w:p w14:paraId="42E5501E" w14:textId="370F4776" w:rsidR="00177B02" w:rsidRDefault="00177B02" w:rsidP="00177B02">
      <w:pPr>
        <w:pStyle w:val="NoSpacing"/>
      </w:pPr>
      <w:r>
        <w:t>“</w:t>
      </w:r>
      <w:r w:rsidRPr="00177B02">
        <w:rPr>
          <w:b/>
          <w:bCs/>
        </w:rPr>
        <w:t>Prayer</w:t>
      </w:r>
      <w:r>
        <w:t>”</w:t>
      </w:r>
      <w:r>
        <w:t xml:space="preserve">- </w:t>
      </w:r>
      <w:r>
        <w:t xml:space="preserve">the call to pray everywhere follows Paul’s practice of praying and giving thanks </w:t>
      </w:r>
      <w:r w:rsidRPr="00177B02">
        <w:rPr>
          <w:u w:val="single"/>
        </w:rPr>
        <w:t>constantly</w:t>
      </w:r>
      <w:r>
        <w:t xml:space="preserve">, on </w:t>
      </w:r>
      <w:r w:rsidRPr="00177B02">
        <w:rPr>
          <w:u w:val="single"/>
        </w:rPr>
        <w:t>all</w:t>
      </w:r>
      <w:r>
        <w:t xml:space="preserve"> occasions and in </w:t>
      </w:r>
      <w:r w:rsidRPr="00177B02">
        <w:rPr>
          <w:u w:val="single"/>
        </w:rPr>
        <w:t>every</w:t>
      </w:r>
      <w:r>
        <w:t xml:space="preserve"> situation. </w:t>
      </w:r>
    </w:p>
    <w:p w14:paraId="723F5C5F" w14:textId="77777777" w:rsidR="00177B02" w:rsidRDefault="00177B02" w:rsidP="00177B02">
      <w:pPr>
        <w:pStyle w:val="NoSpacing"/>
      </w:pPr>
      <w:r w:rsidRPr="00177B02">
        <w:rPr>
          <w:b/>
          <w:bCs/>
        </w:rPr>
        <w:t>FACTOID</w:t>
      </w:r>
      <w:r>
        <w:t xml:space="preserve">: During the first </w:t>
      </w:r>
      <w:r w:rsidRPr="00177B02">
        <w:rPr>
          <w:u w:val="single"/>
        </w:rPr>
        <w:t>THREE</w:t>
      </w:r>
      <w:r>
        <w:t xml:space="preserve"> centuries of Christianity, regular church meetings took place in the home. This was a domestic context, unlike public meetings in forums, temples, or synagogues. </w:t>
      </w:r>
    </w:p>
    <w:p w14:paraId="03C7A1AD" w14:textId="17959258" w:rsidR="00177B02" w:rsidRDefault="00177B02" w:rsidP="00177B02">
      <w:pPr>
        <w:pStyle w:val="NoSpacing"/>
      </w:pPr>
      <w:r w:rsidRPr="00297123">
        <w:rPr>
          <w:b/>
          <w:bCs/>
          <w:u w:val="single"/>
        </w:rPr>
        <w:t xml:space="preserve">1Timothy </w:t>
      </w:r>
      <w:r w:rsidRPr="00297123">
        <w:rPr>
          <w:b/>
          <w:bCs/>
          <w:u w:val="single"/>
        </w:rPr>
        <w:t>2:3</w:t>
      </w:r>
      <w:r w:rsidRPr="00297123">
        <w:t xml:space="preserve"> </w:t>
      </w:r>
      <w:r>
        <w:t>“</w:t>
      </w:r>
      <w:r w:rsidRPr="00297123">
        <w:t>This</w:t>
      </w:r>
      <w:r w:rsidRPr="00297123">
        <w:t xml:space="preserve"> is </w:t>
      </w:r>
      <w:proofErr w:type="gramStart"/>
      <w:r w:rsidRPr="00297123">
        <w:t>right</w:t>
      </w:r>
      <w:proofErr w:type="gramEnd"/>
      <w:r w:rsidRPr="00297123">
        <w:t xml:space="preserve"> and it pleases God our savior, </w:t>
      </w:r>
      <w:r w:rsidRPr="00297123">
        <w:rPr>
          <w:b/>
          <w:bCs/>
          <w:u w:val="single"/>
          <w:vertAlign w:val="superscript"/>
        </w:rPr>
        <w:t>4</w:t>
      </w:r>
      <w:r w:rsidRPr="00297123">
        <w:t xml:space="preserve"> who</w:t>
      </w:r>
      <w:r w:rsidRPr="00177B02">
        <w:rPr>
          <w:b/>
          <w:bCs/>
          <w:u w:val="single"/>
        </w:rPr>
        <w:t xml:space="preserve"> wants all people to be saved and to come to a knowledge of the truth</w:t>
      </w:r>
      <w:r w:rsidRPr="00297123">
        <w:t>.</w:t>
      </w:r>
      <w:r>
        <w:t>”</w:t>
      </w:r>
    </w:p>
    <w:p w14:paraId="0F26CC46" w14:textId="3E353BF8" w:rsidR="00177B02" w:rsidRPr="00C15C55" w:rsidRDefault="00177B02" w:rsidP="00C15C55">
      <w:pPr>
        <w:pStyle w:val="NoSpacing"/>
      </w:pPr>
      <w:r w:rsidRPr="00C15C55">
        <w:rPr>
          <w:b/>
          <w:bCs/>
        </w:rPr>
        <w:t>“I WANT WOMEN!”</w:t>
      </w:r>
      <w:r w:rsidRPr="00C15C55">
        <w:t xml:space="preserve"> 2:</w:t>
      </w:r>
      <w:r w:rsidRPr="00C15C55">
        <w:t xml:space="preserve">8-15- </w:t>
      </w:r>
      <w:r w:rsidRPr="00C15C55">
        <w:t xml:space="preserve">Paul refers to the ways 1st century women worked to improve their appearance: elaborate hairstyles, gold, pearls, expensive clothes (1 Peter 3:1-7). Paul criticizes popular notions of beauty and the methods to attain it, but supports the goal of being attractive, </w:t>
      </w:r>
      <w:r w:rsidRPr="00C15C55">
        <w:t>modest,</w:t>
      </w:r>
      <w:r w:rsidRPr="00C15C55">
        <w:t xml:space="preserve"> and sensible. </w:t>
      </w:r>
    </w:p>
    <w:p w14:paraId="13923C34" w14:textId="52F06935" w:rsidR="00177B02" w:rsidRDefault="00C15C55" w:rsidP="00C15C55">
      <w:pPr>
        <w:pStyle w:val="NoSpacing"/>
      </w:pPr>
      <w:r w:rsidRPr="00C15C55">
        <w:rPr>
          <w:b/>
          <w:bCs/>
        </w:rPr>
        <w:t>FACTOID</w:t>
      </w:r>
      <w:r>
        <w:t xml:space="preserve">: </w:t>
      </w:r>
      <w:r w:rsidR="00177B02" w:rsidRPr="00C15C55">
        <w:t xml:space="preserve">The Greek term used for “woman” in this passage </w:t>
      </w:r>
      <w:r w:rsidRPr="00C15C55">
        <w:t>referred</w:t>
      </w:r>
      <w:r w:rsidR="00177B02" w:rsidRPr="00C15C55">
        <w:t xml:space="preserve"> to “a woman who is married”/ “wife.” </w:t>
      </w:r>
    </w:p>
    <w:p w14:paraId="7DB3BB9C" w14:textId="77777777" w:rsidR="00C15C55" w:rsidRDefault="00C15C55" w:rsidP="00C15C55">
      <w:pPr>
        <w:pStyle w:val="NoSpacing"/>
      </w:pPr>
    </w:p>
    <w:p w14:paraId="427F3C67" w14:textId="74C87E71" w:rsidR="00C15C55" w:rsidRPr="00C15C55" w:rsidRDefault="00C15C55" w:rsidP="00C15C55">
      <w:pPr>
        <w:pStyle w:val="NoSpacing"/>
      </w:pPr>
      <w:r>
        <w:lastRenderedPageBreak/>
        <w:t>TAKE NOTE:</w:t>
      </w:r>
    </w:p>
    <w:p w14:paraId="0A1E7072" w14:textId="133FCA4E" w:rsidR="00177B02" w:rsidRPr="00C15C55" w:rsidRDefault="00177B02" w:rsidP="00C15C55">
      <w:pPr>
        <w:pStyle w:val="NoSpacing"/>
        <w:numPr>
          <w:ilvl w:val="0"/>
          <w:numId w:val="11"/>
        </w:numPr>
      </w:pPr>
      <w:r w:rsidRPr="00C15C55">
        <w:t>In the G/R Word: such language would not be appropriate in references to persons outside of close family members.</w:t>
      </w:r>
    </w:p>
    <w:p w14:paraId="004FE771" w14:textId="17825189" w:rsidR="00177B02" w:rsidRPr="00C15C55" w:rsidRDefault="00177B02" w:rsidP="00C15C55">
      <w:pPr>
        <w:pStyle w:val="NoSpacing"/>
        <w:numPr>
          <w:ilvl w:val="0"/>
          <w:numId w:val="11"/>
        </w:numPr>
      </w:pPr>
      <w:r w:rsidRPr="00C15C55">
        <w:t>This text involves specific directions regarding the instruction of a woman in the faith, which is the responsibility of the husband in the home (1 Cor. 14:35)</w:t>
      </w:r>
    </w:p>
    <w:p w14:paraId="7DE6F79E" w14:textId="53B813A1" w:rsidR="00177B02" w:rsidRPr="00C15C55" w:rsidRDefault="00177B02" w:rsidP="00C15C55">
      <w:pPr>
        <w:pStyle w:val="NoSpacing"/>
        <w:numPr>
          <w:ilvl w:val="0"/>
          <w:numId w:val="11"/>
        </w:numPr>
      </w:pPr>
      <w:r w:rsidRPr="00C15C55">
        <w:t>Paul’s instruction is supported by a reference to the classic passage from Gen</w:t>
      </w:r>
      <w:r w:rsidR="00C15C55" w:rsidRPr="00C15C55">
        <w:t xml:space="preserve">. 2:18-24 concerning marriage. </w:t>
      </w:r>
    </w:p>
    <w:p w14:paraId="42ED284B" w14:textId="14D91F31" w:rsidR="00C15C55" w:rsidRPr="00C15C55" w:rsidRDefault="00C15C55" w:rsidP="00C15C55">
      <w:pPr>
        <w:pStyle w:val="NoSpacing"/>
        <w:numPr>
          <w:ilvl w:val="0"/>
          <w:numId w:val="11"/>
        </w:numPr>
      </w:pPr>
      <w:r w:rsidRPr="00C15C55">
        <w:t xml:space="preserve">The text ends with a focus on childbirth (clearly a domestic issue). </w:t>
      </w:r>
    </w:p>
    <w:p w14:paraId="353E5866" w14:textId="39AB86C2" w:rsidR="00C15C55" w:rsidRPr="00C15C55" w:rsidRDefault="00C15C55" w:rsidP="00C15C55">
      <w:pPr>
        <w:pStyle w:val="NoSpacing"/>
        <w:numPr>
          <w:ilvl w:val="0"/>
          <w:numId w:val="11"/>
        </w:numPr>
      </w:pPr>
      <w:r w:rsidRPr="00C15C55">
        <w:t xml:space="preserve">The letter as a whole indicates that false teaching among women was being discussed in the day-to-day activities of the home. </w:t>
      </w:r>
    </w:p>
    <w:p w14:paraId="237A7EB0" w14:textId="4AA79B54" w:rsidR="00177B02" w:rsidRDefault="00177B02" w:rsidP="00177B02">
      <w:pPr>
        <w:pStyle w:val="NoSpacing"/>
      </w:pPr>
      <w:r>
        <w:t>The t</w:t>
      </w:r>
      <w:r>
        <w:t xml:space="preserve">ext is referring to a </w:t>
      </w:r>
      <w:r w:rsidRPr="00177B02">
        <w:rPr>
          <w:u w:val="single"/>
        </w:rPr>
        <w:t>one-on-one relationship</w:t>
      </w:r>
      <w:r>
        <w:t xml:space="preserve">, no indication of a worship context. The Greek word for </w:t>
      </w:r>
      <w:r>
        <w:t>“</w:t>
      </w:r>
      <w:r>
        <w:t>control</w:t>
      </w:r>
      <w:r>
        <w:t>”</w:t>
      </w:r>
      <w:r>
        <w:t xml:space="preserve"> isn’t used for the way a leader in the church correctly behaves toward another person either in the NT or the corpus of ancient Greek literature. When a person does this to another person, they act like they are their master, and it often involved force, some king of </w:t>
      </w:r>
      <w:r>
        <w:t>injury,</w:t>
      </w:r>
      <w:r>
        <w:t xml:space="preserve"> or dishonor. </w:t>
      </w:r>
    </w:p>
    <w:p w14:paraId="73C60625" w14:textId="1E981923" w:rsidR="00177B02" w:rsidRDefault="00177B02" w:rsidP="00177B02">
      <w:r>
        <w:t>Ch</w:t>
      </w:r>
      <w:r w:rsidR="00C15C55">
        <w:t>.</w:t>
      </w:r>
      <w:r>
        <w:t xml:space="preserve"> 3</w:t>
      </w:r>
    </w:p>
    <w:p w14:paraId="0EE6B65A" w14:textId="77777777" w:rsidR="00177B02" w:rsidRDefault="00177B02" w:rsidP="00177B02">
      <w:r w:rsidRPr="00177B02">
        <w:rPr>
          <w:b/>
          <w:bCs/>
        </w:rPr>
        <w:t>“Supervisors and servants”-</w:t>
      </w:r>
      <w:r>
        <w:t xml:space="preserve"> the people who manage and take care of the church. The CEB uses these terms instead of “bishops” and “deacons” because these terms reflect what the Greek words meant at the time 1 Timothy was written. The terms became formal church titles that mean something quite different in various traditions than they meant in the early church.</w:t>
      </w:r>
    </w:p>
    <w:p w14:paraId="0933C416" w14:textId="77777777" w:rsidR="00177B02" w:rsidRDefault="00177B02" w:rsidP="00177B02">
      <w:r>
        <w:t>Ch.4</w:t>
      </w:r>
    </w:p>
    <w:p w14:paraId="21F62B61" w14:textId="370716F6" w:rsidR="00177B02" w:rsidRDefault="00C15C55" w:rsidP="00177B02">
      <w:r w:rsidRPr="00C15C55">
        <w:rPr>
          <w:b/>
          <w:bCs/>
        </w:rPr>
        <w:t>4:4</w:t>
      </w:r>
      <w:r w:rsidRPr="00334118">
        <w:t xml:space="preserve"> </w:t>
      </w:r>
      <w:r>
        <w:t>“</w:t>
      </w:r>
      <w:r w:rsidRPr="00334118">
        <w:t>Everything</w:t>
      </w:r>
      <w:r w:rsidR="00177B02" w:rsidRPr="00334118">
        <w:t xml:space="preserve"> that has been created by God is good, and nothing that is received with thanksgiving should be rejected.</w:t>
      </w:r>
      <w:r>
        <w:t>”</w:t>
      </w:r>
      <w:r w:rsidR="00177B02">
        <w:t xml:space="preserve"> </w:t>
      </w:r>
      <w:r>
        <w:t>(</w:t>
      </w:r>
      <w:r w:rsidR="00177B02">
        <w:t xml:space="preserve">Echo of </w:t>
      </w:r>
      <w:r w:rsidR="00177B02" w:rsidRPr="00334118">
        <w:t>Acts 10:15</w:t>
      </w:r>
      <w:r>
        <w:t>: “</w:t>
      </w:r>
      <w:r w:rsidR="00177B02" w:rsidRPr="00334118">
        <w:t xml:space="preserve">The voice spoke a second time, </w:t>
      </w:r>
      <w:r>
        <w:t>‘</w:t>
      </w:r>
      <w:r w:rsidR="00177B02" w:rsidRPr="00334118">
        <w:t>Never consider unclean what God has made pure.</w:t>
      </w:r>
      <w:r>
        <w:t>’”)</w:t>
      </w:r>
    </w:p>
    <w:p w14:paraId="7BEAE23B" w14:textId="33E3890B" w:rsidR="00177B02" w:rsidRDefault="00177B02" w:rsidP="00177B02">
      <w:r w:rsidRPr="00C15C55">
        <w:rPr>
          <w:b/>
          <w:bCs/>
        </w:rPr>
        <w:t xml:space="preserve">4: </w:t>
      </w:r>
      <w:r w:rsidR="00C15C55" w:rsidRPr="00C15C55">
        <w:rPr>
          <w:b/>
          <w:bCs/>
        </w:rPr>
        <w:t>8</w:t>
      </w:r>
      <w:r w:rsidR="00C15C55" w:rsidRPr="00334118">
        <w:t xml:space="preserve"> While</w:t>
      </w:r>
      <w:r w:rsidRPr="00334118">
        <w:t xml:space="preserve"> physical training has some value, training in holy living is useful for everything. It has promise for this life now and the life to come.</w:t>
      </w:r>
    </w:p>
    <w:p w14:paraId="7CF5E1E6" w14:textId="77777777" w:rsidR="00177B02" w:rsidRDefault="00177B02" w:rsidP="00177B02">
      <w:r w:rsidRPr="00C15C55">
        <w:rPr>
          <w:b/>
          <w:bCs/>
        </w:rPr>
        <w:t>4:7 “Stay away from older women!”-</w:t>
      </w:r>
      <w:r>
        <w:t xml:space="preserve"> the “godless myths” are stories that come from non-Christian origins and then are handed down among the women around the fireplace. Later in 5:13 </w:t>
      </w:r>
      <w:r>
        <w:lastRenderedPageBreak/>
        <w:t xml:space="preserve">Paul uses terms like “lazy,” “gossips,” and “busybodies,” which was a stereotypical critique of women in the wider Roman world. </w:t>
      </w:r>
    </w:p>
    <w:p w14:paraId="7FE8271E" w14:textId="4C0B4B62" w:rsidR="00177B02" w:rsidRDefault="00177B02" w:rsidP="00177B02">
      <w:r w:rsidRPr="00C15C55">
        <w:rPr>
          <w:b/>
          <w:bCs/>
        </w:rPr>
        <w:t>4:12 “Forever Young”-</w:t>
      </w:r>
      <w:r>
        <w:t xml:space="preserve"> </w:t>
      </w:r>
      <w:r w:rsidR="00C15C55" w:rsidRPr="00C15C55">
        <w:rPr>
          <w:b/>
          <w:bCs/>
        </w:rPr>
        <w:t>FACTOID</w:t>
      </w:r>
      <w:r w:rsidR="00C15C55">
        <w:t xml:space="preserve">: </w:t>
      </w:r>
      <w:r>
        <w:t>the culture did not respect people under age 40 as leaders. They preferred older leaders. “We want a pastor with at least 10 years of experience and who can bring in the young people!”</w:t>
      </w:r>
    </w:p>
    <w:p w14:paraId="4BEA0E4F" w14:textId="77777777" w:rsidR="00177B02" w:rsidRDefault="00177B02" w:rsidP="00C15C55">
      <w:pPr>
        <w:pStyle w:val="NoSpacing"/>
      </w:pPr>
      <w:r>
        <w:t>Ch. 5</w:t>
      </w:r>
    </w:p>
    <w:p w14:paraId="77A79E8B" w14:textId="3E71A0A2" w:rsidR="00177B02" w:rsidRPr="00C15C55" w:rsidRDefault="00177B02" w:rsidP="00C15C55">
      <w:pPr>
        <w:pStyle w:val="NoSpacing"/>
        <w:rPr>
          <w:b/>
          <w:bCs/>
          <w:u w:val="single"/>
        </w:rPr>
      </w:pPr>
      <w:r w:rsidRPr="00C15C55">
        <w:rPr>
          <w:b/>
          <w:bCs/>
          <w:u w:val="single"/>
        </w:rPr>
        <w:t>How to treat “family members”</w:t>
      </w:r>
      <w:r w:rsidRPr="00C15C55">
        <w:rPr>
          <w:b/>
          <w:bCs/>
        </w:rPr>
        <w:t xml:space="preserve"> </w:t>
      </w:r>
      <w:r w:rsidR="00C15C55" w:rsidRPr="00C15C55">
        <w:rPr>
          <w:b/>
          <w:bCs/>
        </w:rPr>
        <w:t xml:space="preserve">- </w:t>
      </w:r>
      <w:r>
        <w:t>Paul gives instructions to Timothy on how to take care of God’s family.</w:t>
      </w:r>
    </w:p>
    <w:p w14:paraId="747A2052" w14:textId="77777777" w:rsidR="00177B02" w:rsidRDefault="00177B02" w:rsidP="00C15C55">
      <w:pPr>
        <w:pStyle w:val="NoSpacing"/>
        <w:numPr>
          <w:ilvl w:val="0"/>
          <w:numId w:val="12"/>
        </w:numPr>
      </w:pPr>
      <w:r>
        <w:t>Older men as fathers,</w:t>
      </w:r>
    </w:p>
    <w:p w14:paraId="0C36E44D" w14:textId="77777777" w:rsidR="00177B02" w:rsidRDefault="00177B02" w:rsidP="00C15C55">
      <w:pPr>
        <w:pStyle w:val="NoSpacing"/>
        <w:numPr>
          <w:ilvl w:val="0"/>
          <w:numId w:val="12"/>
        </w:numPr>
      </w:pPr>
      <w:r>
        <w:t>Younger men as brothers,</w:t>
      </w:r>
    </w:p>
    <w:p w14:paraId="30E110DA" w14:textId="77777777" w:rsidR="00177B02" w:rsidRDefault="00177B02" w:rsidP="00C15C55">
      <w:pPr>
        <w:pStyle w:val="NoSpacing"/>
        <w:numPr>
          <w:ilvl w:val="0"/>
          <w:numId w:val="12"/>
        </w:numPr>
      </w:pPr>
      <w:r>
        <w:t>Older women as mothers,</w:t>
      </w:r>
    </w:p>
    <w:p w14:paraId="541D22B9" w14:textId="77777777" w:rsidR="00C15C55" w:rsidRDefault="00177B02" w:rsidP="00C15C55">
      <w:pPr>
        <w:pStyle w:val="NoSpacing"/>
        <w:numPr>
          <w:ilvl w:val="0"/>
          <w:numId w:val="12"/>
        </w:numPr>
      </w:pPr>
      <w:r>
        <w:t>Younger women as sisters</w:t>
      </w:r>
    </w:p>
    <w:p w14:paraId="4B9AE939" w14:textId="4C3F2911" w:rsidR="00177B02" w:rsidRDefault="00177B02" w:rsidP="00177B02">
      <w:pPr>
        <w:pStyle w:val="NoSpacing"/>
        <w:numPr>
          <w:ilvl w:val="1"/>
          <w:numId w:val="12"/>
        </w:numPr>
      </w:pPr>
      <w:r>
        <w:t xml:space="preserve">Paul focuses on instructions about older widows and younger widows. </w:t>
      </w:r>
    </w:p>
    <w:p w14:paraId="2C142B3E" w14:textId="2E175090" w:rsidR="00177B02" w:rsidRDefault="00177B02" w:rsidP="00C15C55">
      <w:pPr>
        <w:pStyle w:val="NoSpacing"/>
      </w:pPr>
      <w:r w:rsidRPr="00C15C55">
        <w:rPr>
          <w:b/>
          <w:bCs/>
        </w:rPr>
        <w:t>5:4 “Pay up, son!”-</w:t>
      </w:r>
      <w:r>
        <w:t xml:space="preserve"> the Roman culture believed in giving back to those from whom they had received, in particular the children who owe their parents their lives. </w:t>
      </w:r>
    </w:p>
    <w:p w14:paraId="00B2BE07" w14:textId="0F4BC8EF" w:rsidR="00177B02" w:rsidRDefault="00177B02" w:rsidP="00C15C55">
      <w:pPr>
        <w:pStyle w:val="NoSpacing"/>
      </w:pPr>
      <w:r w:rsidRPr="00C15C55">
        <w:rPr>
          <w:b/>
          <w:bCs/>
        </w:rPr>
        <w:t xml:space="preserve">5: </w:t>
      </w:r>
      <w:r w:rsidR="00C15C55" w:rsidRPr="00C15C55">
        <w:rPr>
          <w:b/>
          <w:bCs/>
        </w:rPr>
        <w:t>8</w:t>
      </w:r>
      <w:r w:rsidR="00C15C55" w:rsidRPr="00334118">
        <w:t xml:space="preserve"> </w:t>
      </w:r>
      <w:r w:rsidR="00C15C55" w:rsidRPr="00C15C55">
        <w:rPr>
          <w:i/>
          <w:iCs/>
        </w:rPr>
        <w:t>“But</w:t>
      </w:r>
      <w:r w:rsidRPr="00C15C55">
        <w:rPr>
          <w:i/>
          <w:iCs/>
        </w:rPr>
        <w:t xml:space="preserve"> if someone doesn’t provide for their own family, and especially for a member of their household, they have denied the faith. They are worse than those who have no faith.</w:t>
      </w:r>
      <w:r w:rsidR="00C15C55" w:rsidRPr="00C15C55">
        <w:rPr>
          <w:i/>
          <w:iCs/>
        </w:rPr>
        <w:t>”</w:t>
      </w:r>
      <w:r w:rsidR="00C15C55">
        <w:t xml:space="preserve"> FACTOID: </w:t>
      </w:r>
      <w:r>
        <w:t xml:space="preserve">This was a belief held in the wider culture in which one who did not take care of their responsibilities to their families are condemned. </w:t>
      </w:r>
    </w:p>
    <w:p w14:paraId="7835B2ED" w14:textId="0E5CEDEE" w:rsidR="00177B02" w:rsidRDefault="00177B02" w:rsidP="00C15C55">
      <w:pPr>
        <w:pStyle w:val="NoSpacing"/>
      </w:pPr>
      <w:r w:rsidRPr="00C15C55">
        <w:rPr>
          <w:b/>
          <w:bCs/>
        </w:rPr>
        <w:t>5:23</w:t>
      </w:r>
      <w:r w:rsidR="00C15C55" w:rsidRPr="00C15C55">
        <w:rPr>
          <w:b/>
          <w:bCs/>
        </w:rPr>
        <w:t>-25</w:t>
      </w:r>
      <w:r w:rsidRPr="00334118">
        <w:t xml:space="preserve">   </w:t>
      </w:r>
      <w:r>
        <w:t xml:space="preserve">Drinking alcohol to excess in secret= bad </w:t>
      </w:r>
      <w:r w:rsidR="00084423">
        <w:t>behavior,</w:t>
      </w:r>
      <w:r w:rsidR="00C15C55">
        <w:t xml:space="preserve"> </w:t>
      </w:r>
      <w:r>
        <w:t>Drinking alcohol in moderation in the open= good behavior</w:t>
      </w:r>
    </w:p>
    <w:p w14:paraId="6DD11FDF" w14:textId="184732A7" w:rsidR="00C15C55" w:rsidRDefault="00C15C55" w:rsidP="00C15C55">
      <w:pPr>
        <w:pStyle w:val="NoSpacing"/>
      </w:pPr>
      <w:r>
        <w:t>CH. 6</w:t>
      </w:r>
    </w:p>
    <w:p w14:paraId="3F1E13A0" w14:textId="566A6F9B" w:rsidR="00177B02" w:rsidRPr="00C15C55" w:rsidRDefault="00177B02" w:rsidP="00C15C55">
      <w:pPr>
        <w:pStyle w:val="NoSpacing"/>
        <w:rPr>
          <w:i/>
          <w:iCs/>
        </w:rPr>
      </w:pPr>
      <w:r>
        <w:t>6:</w:t>
      </w:r>
      <w:r w:rsidR="00C15C55">
        <w:t xml:space="preserve">6-10 </w:t>
      </w:r>
      <w:r w:rsidR="00C15C55" w:rsidRPr="00C15C55">
        <w:rPr>
          <w:rFonts w:ascii="Palatino" w:hAnsi="Palatino" w:cs="Palatino"/>
          <w:b/>
          <w:bCs/>
          <w:i/>
          <w:iCs/>
          <w:color w:val="474747"/>
          <w:sz w:val="28"/>
          <w:szCs w:val="28"/>
          <w:vertAlign w:val="superscript"/>
        </w:rPr>
        <w:t>6</w:t>
      </w:r>
      <w:r w:rsidR="00C15C55" w:rsidRPr="00C15C55">
        <w:rPr>
          <w:i/>
          <w:iCs/>
        </w:rPr>
        <w:t xml:space="preserve"> Actually</w:t>
      </w:r>
      <w:r w:rsidRPr="00C15C55">
        <w:rPr>
          <w:i/>
          <w:iCs/>
        </w:rPr>
        <w:t>, godliness is a great source of profit when it is combined with being happy with what you already have</w:t>
      </w:r>
      <w:r w:rsidR="00C15C55" w:rsidRPr="00C15C55">
        <w:rPr>
          <w:i/>
          <w:iCs/>
        </w:rPr>
        <w:t>…</w:t>
      </w:r>
      <w:r w:rsidR="00084423" w:rsidRPr="00C15C55">
        <w:rPr>
          <w:b/>
          <w:bCs/>
          <w:i/>
          <w:iCs/>
          <w:vertAlign w:val="superscript"/>
        </w:rPr>
        <w:t>10</w:t>
      </w:r>
      <w:r w:rsidR="00084423" w:rsidRPr="00C15C55">
        <w:rPr>
          <w:i/>
          <w:iCs/>
        </w:rPr>
        <w:t xml:space="preserve"> </w:t>
      </w:r>
      <w:r w:rsidR="00084423" w:rsidRPr="00084423">
        <w:rPr>
          <w:b/>
          <w:bCs/>
          <w:i/>
          <w:iCs/>
        </w:rPr>
        <w:t>The</w:t>
      </w:r>
      <w:r w:rsidRPr="00084423">
        <w:rPr>
          <w:b/>
          <w:bCs/>
          <w:i/>
          <w:iCs/>
        </w:rPr>
        <w:t xml:space="preserve"> love of money</w:t>
      </w:r>
      <w:r w:rsidRPr="00C15C55">
        <w:rPr>
          <w:i/>
          <w:iCs/>
        </w:rPr>
        <w:t xml:space="preserve"> is the root of all kinds of evil. Some have wandered away from the faith and have impaled themselves with a lot of pain because they made money their goal.</w:t>
      </w:r>
    </w:p>
    <w:p w14:paraId="7FE3BFC1" w14:textId="77777777" w:rsidR="00177B02" w:rsidRDefault="00177B02" w:rsidP="00C15C55">
      <w:pPr>
        <w:pStyle w:val="NoSpacing"/>
      </w:pPr>
      <w:r>
        <w:t xml:space="preserve">This is Paul’s take on the false teachers who try to make a profit from the church and the gospel or who have wealth as their life goal. </w:t>
      </w:r>
    </w:p>
    <w:p w14:paraId="78690F53" w14:textId="77777777" w:rsidR="00C15C55" w:rsidRDefault="00C15C55" w:rsidP="00177B02"/>
    <w:p w14:paraId="5F405F20" w14:textId="1C7966CA" w:rsidR="00177B02" w:rsidRDefault="00177B02" w:rsidP="00C15C55">
      <w:pPr>
        <w:pStyle w:val="NoSpacing"/>
      </w:pPr>
      <w:r>
        <w:lastRenderedPageBreak/>
        <w:t>The LOVE of Money is the Root:</w:t>
      </w:r>
    </w:p>
    <w:p w14:paraId="438E2CF6" w14:textId="77777777" w:rsidR="00177B02" w:rsidRDefault="00177B02" w:rsidP="00C15C55">
      <w:pPr>
        <w:pStyle w:val="NoSpacing"/>
        <w:numPr>
          <w:ilvl w:val="0"/>
          <w:numId w:val="13"/>
        </w:numPr>
      </w:pPr>
      <w:r>
        <w:t>Proverbs 23:4</w:t>
      </w:r>
    </w:p>
    <w:p w14:paraId="405FA725" w14:textId="77777777" w:rsidR="00177B02" w:rsidRDefault="00177B02" w:rsidP="00C15C55">
      <w:pPr>
        <w:pStyle w:val="NoSpacing"/>
        <w:numPr>
          <w:ilvl w:val="0"/>
          <w:numId w:val="13"/>
        </w:numPr>
      </w:pPr>
      <w:r>
        <w:t>Ecclesiastes 5:10</w:t>
      </w:r>
    </w:p>
    <w:p w14:paraId="309BFEC0" w14:textId="77777777" w:rsidR="00177B02" w:rsidRDefault="00177B02" w:rsidP="00C15C55">
      <w:pPr>
        <w:pStyle w:val="NoSpacing"/>
      </w:pPr>
      <w:r>
        <w:t>Dangers of Money:</w:t>
      </w:r>
    </w:p>
    <w:p w14:paraId="6B88CA17" w14:textId="77777777" w:rsidR="00177B02" w:rsidRDefault="00177B02" w:rsidP="00C15C55">
      <w:pPr>
        <w:pStyle w:val="NoSpacing"/>
        <w:numPr>
          <w:ilvl w:val="0"/>
          <w:numId w:val="14"/>
        </w:numPr>
      </w:pPr>
      <w:r>
        <w:t>1 Kings 9:4-5</w:t>
      </w:r>
    </w:p>
    <w:p w14:paraId="79BDB2FD" w14:textId="77777777" w:rsidR="00177B02" w:rsidRDefault="00177B02" w:rsidP="00C15C55">
      <w:pPr>
        <w:pStyle w:val="NoSpacing"/>
        <w:numPr>
          <w:ilvl w:val="0"/>
          <w:numId w:val="14"/>
        </w:numPr>
      </w:pPr>
      <w:r>
        <w:t>Matthew 6:24</w:t>
      </w:r>
    </w:p>
    <w:p w14:paraId="7D887DA1" w14:textId="77777777" w:rsidR="00177B02" w:rsidRDefault="00177B02" w:rsidP="00C15C55">
      <w:pPr>
        <w:pStyle w:val="NoSpacing"/>
        <w:numPr>
          <w:ilvl w:val="0"/>
          <w:numId w:val="14"/>
        </w:numPr>
      </w:pPr>
      <w:r>
        <w:t>Mark 4:19</w:t>
      </w:r>
    </w:p>
    <w:p w14:paraId="78489514" w14:textId="77777777" w:rsidR="00177B02" w:rsidRDefault="00177B02" w:rsidP="00C15C55">
      <w:pPr>
        <w:pStyle w:val="NoSpacing"/>
        <w:numPr>
          <w:ilvl w:val="0"/>
          <w:numId w:val="14"/>
        </w:numPr>
      </w:pPr>
      <w:r>
        <w:t>Mark 10:21</w:t>
      </w:r>
    </w:p>
    <w:p w14:paraId="138C0965" w14:textId="77777777" w:rsidR="00177B02" w:rsidRDefault="00177B02" w:rsidP="00C15C55">
      <w:pPr>
        <w:pStyle w:val="NoSpacing"/>
        <w:numPr>
          <w:ilvl w:val="0"/>
          <w:numId w:val="14"/>
        </w:numPr>
      </w:pPr>
      <w:r>
        <w:t>Luke 12:33</w:t>
      </w:r>
    </w:p>
    <w:p w14:paraId="7E51152B" w14:textId="77777777" w:rsidR="00177B02" w:rsidRDefault="00177B02" w:rsidP="00C15C55">
      <w:pPr>
        <w:pStyle w:val="NoSpacing"/>
        <w:numPr>
          <w:ilvl w:val="0"/>
          <w:numId w:val="14"/>
        </w:numPr>
      </w:pPr>
      <w:r>
        <w:t>Luke 16:13</w:t>
      </w:r>
    </w:p>
    <w:p w14:paraId="07A61CA5" w14:textId="77777777" w:rsidR="00177B02" w:rsidRDefault="00177B02" w:rsidP="00C15C55">
      <w:pPr>
        <w:pStyle w:val="NoSpacing"/>
        <w:numPr>
          <w:ilvl w:val="0"/>
          <w:numId w:val="14"/>
        </w:numPr>
      </w:pPr>
      <w:r>
        <w:t>Acts 5:1-10</w:t>
      </w:r>
    </w:p>
    <w:p w14:paraId="0B9A0AF7" w14:textId="3CFF5073" w:rsidR="00177B02" w:rsidRDefault="00177B02" w:rsidP="00177B02">
      <w:pPr>
        <w:pStyle w:val="NoSpacing"/>
        <w:numPr>
          <w:ilvl w:val="0"/>
          <w:numId w:val="14"/>
        </w:numPr>
      </w:pPr>
      <w:r>
        <w:t>Acts 8:18-23</w:t>
      </w:r>
    </w:p>
    <w:p w14:paraId="274367B5" w14:textId="29BE282A" w:rsidR="00177B02" w:rsidRPr="006C04EE" w:rsidRDefault="00177B02" w:rsidP="00177B02">
      <w:r w:rsidRPr="00C15C55">
        <w:rPr>
          <w:b/>
          <w:bCs/>
        </w:rPr>
        <w:t>FACTOID</w:t>
      </w:r>
      <w:r>
        <w:t xml:space="preserve">: Paul mentions Pontius Pilate in 5:13, which is the only place Pilate is mentioned in the NT outside of the Gospels and Acts. </w:t>
      </w:r>
    </w:p>
    <w:p w14:paraId="5FEE41D3" w14:textId="71EF7C82" w:rsidR="00177B02" w:rsidRDefault="00177B02" w:rsidP="00C15C55">
      <w:pPr>
        <w:pStyle w:val="NoSpacing"/>
      </w:pPr>
      <w:r w:rsidRPr="006C04EE">
        <w:rPr>
          <w:b/>
          <w:bCs/>
          <w:u w:val="single"/>
        </w:rPr>
        <w:t>1Timothy 6:17</w:t>
      </w:r>
      <w:r w:rsidR="00C15C55" w:rsidRPr="00C15C55">
        <w:rPr>
          <w:b/>
          <w:bCs/>
          <w:u w:val="single"/>
        </w:rPr>
        <w:t>-</w:t>
      </w:r>
      <w:proofErr w:type="gramStart"/>
      <w:r w:rsidR="00C15C55" w:rsidRPr="00C15C55">
        <w:rPr>
          <w:b/>
          <w:bCs/>
          <w:u w:val="single"/>
        </w:rPr>
        <w:t>19</w:t>
      </w:r>
      <w:r w:rsidRPr="006C04EE">
        <w:t>  </w:t>
      </w:r>
      <w:r w:rsidRPr="006C04EE">
        <w:tab/>
      </w:r>
      <w:proofErr w:type="gramEnd"/>
      <w:r w:rsidRPr="006C04EE">
        <w:t>Tell people who are rich at this time not to become egotistical and not to place their hope on their finances, which are uncertain. Instead, they need to hope in God, who richly provides everything for our enjoyment.</w:t>
      </w:r>
      <w:r w:rsidR="00C15C55">
        <w:t xml:space="preserve"> </w:t>
      </w:r>
      <w:r w:rsidR="00C15C55" w:rsidRPr="006C04EE">
        <w:t>Tell</w:t>
      </w:r>
      <w:r w:rsidRPr="006C04EE">
        <w:t xml:space="preserve"> them to do good, to be rich in the good things they do, to be generous, and to share with others.</w:t>
      </w:r>
      <w:r w:rsidR="00C15C55">
        <w:t xml:space="preserve"> </w:t>
      </w:r>
      <w:r w:rsidR="00C15C55" w:rsidRPr="006C04EE">
        <w:t>When</w:t>
      </w:r>
      <w:r w:rsidRPr="006C04EE">
        <w:t xml:space="preserve"> they do these things, they will save a treasure for themselves that is a good foundation for the future. That way they can take hold of what is truly life.</w:t>
      </w:r>
    </w:p>
    <w:p w14:paraId="526028E6" w14:textId="77777777" w:rsidR="00177B02" w:rsidRDefault="00177B02" w:rsidP="00C15C55">
      <w:pPr>
        <w:pStyle w:val="NoSpacing"/>
      </w:pPr>
      <w:r w:rsidRPr="006C04EE">
        <w:rPr>
          <w:b/>
          <w:bCs/>
          <w:u w:val="single"/>
        </w:rPr>
        <w:t>1Timothy 6:20</w:t>
      </w:r>
      <w:r w:rsidRPr="006C04EE">
        <w:t xml:space="preserve">   </w:t>
      </w:r>
      <w:r w:rsidRPr="006C04EE">
        <w:tab/>
        <w:t>Timothy, protect what has been given to you in trust. Avoid godless and pointless discussions and the contradictory claims of so-called “knowledge.”</w:t>
      </w:r>
    </w:p>
    <w:p w14:paraId="7A38E56A" w14:textId="77777777" w:rsidR="00177B02" w:rsidRDefault="00177B02" w:rsidP="00177B02"/>
    <w:p w14:paraId="13A279F7" w14:textId="77777777" w:rsidR="00177B02" w:rsidRDefault="00177B02" w:rsidP="00177B02"/>
    <w:p w14:paraId="233CC0AC" w14:textId="77777777" w:rsidR="00177B02" w:rsidRPr="00177B02" w:rsidRDefault="00177B02" w:rsidP="00177B02">
      <w:pPr>
        <w:pStyle w:val="NoSpacing"/>
        <w:rPr>
          <w:bCs/>
        </w:rPr>
      </w:pPr>
    </w:p>
    <w:sectPr w:rsidR="00177B02" w:rsidRPr="00177B02"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6471" w14:textId="77777777" w:rsidR="002B7E03" w:rsidRDefault="002B7E03" w:rsidP="00A9297A">
      <w:pPr>
        <w:spacing w:before="0" w:after="0" w:line="240" w:lineRule="auto"/>
      </w:pPr>
      <w:r>
        <w:separator/>
      </w:r>
    </w:p>
  </w:endnote>
  <w:endnote w:type="continuationSeparator" w:id="0">
    <w:p w14:paraId="381F0CA4" w14:textId="77777777" w:rsidR="002B7E03" w:rsidRDefault="002B7E03"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badi MT Condensed Extra Bold">
    <w:panose1 w:val="020B0A06030101010103"/>
    <w:charset w:val="4D"/>
    <w:family w:val="swiss"/>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Algerian">
    <w:panose1 w:val="04020705040A02060702"/>
    <w:charset w:val="4D"/>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5D24" w14:textId="77777777" w:rsidR="002B7E03" w:rsidRDefault="002B7E03" w:rsidP="00A9297A">
      <w:pPr>
        <w:spacing w:before="0" w:after="0" w:line="240" w:lineRule="auto"/>
      </w:pPr>
      <w:r>
        <w:separator/>
      </w:r>
    </w:p>
  </w:footnote>
  <w:footnote w:type="continuationSeparator" w:id="0">
    <w:p w14:paraId="645A76F6" w14:textId="77777777" w:rsidR="002B7E03" w:rsidRDefault="002B7E03"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5D84" w14:textId="77777777" w:rsidR="00A9297A" w:rsidRPr="00A9297A" w:rsidRDefault="000F62A4" w:rsidP="00A9297A">
    <w:pPr>
      <w:jc w:val="center"/>
      <w:rPr>
        <w:rFonts w:ascii="Algerian" w:hAnsi="Algerian"/>
        <w:sz w:val="72"/>
        <w:szCs w:val="72"/>
      </w:rPr>
    </w:pPr>
    <w:r>
      <w:rPr>
        <w:rFonts w:ascii="Algerian" w:hAnsi="Algerian"/>
        <w:sz w:val="72"/>
        <w:szCs w:val="72"/>
      </w:rPr>
      <w:t>1 timothy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57D"/>
    <w:multiLevelType w:val="hybridMultilevel"/>
    <w:tmpl w:val="3BF80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678F1"/>
    <w:multiLevelType w:val="hybridMultilevel"/>
    <w:tmpl w:val="F08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33FBD"/>
    <w:multiLevelType w:val="hybridMultilevel"/>
    <w:tmpl w:val="02B8A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51702"/>
    <w:multiLevelType w:val="hybridMultilevel"/>
    <w:tmpl w:val="B2FC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71BE6"/>
    <w:multiLevelType w:val="hybridMultilevel"/>
    <w:tmpl w:val="F0E627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E48B9"/>
    <w:multiLevelType w:val="hybridMultilevel"/>
    <w:tmpl w:val="3FBC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B610A"/>
    <w:multiLevelType w:val="hybridMultilevel"/>
    <w:tmpl w:val="0F20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6864B8"/>
    <w:multiLevelType w:val="hybridMultilevel"/>
    <w:tmpl w:val="6AC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720D5"/>
    <w:multiLevelType w:val="hybridMultilevel"/>
    <w:tmpl w:val="A586B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127618">
    <w:abstractNumId w:val="2"/>
  </w:num>
  <w:num w:numId="2" w16cid:durableId="1118187175">
    <w:abstractNumId w:val="13"/>
  </w:num>
  <w:num w:numId="3" w16cid:durableId="1700859351">
    <w:abstractNumId w:val="11"/>
  </w:num>
  <w:num w:numId="4" w16cid:durableId="1662270513">
    <w:abstractNumId w:val="1"/>
  </w:num>
  <w:num w:numId="5" w16cid:durableId="1512331224">
    <w:abstractNumId w:val="7"/>
  </w:num>
  <w:num w:numId="6" w16cid:durableId="491914508">
    <w:abstractNumId w:val="3"/>
  </w:num>
  <w:num w:numId="7" w16cid:durableId="1544714836">
    <w:abstractNumId w:val="4"/>
  </w:num>
  <w:num w:numId="8" w16cid:durableId="1770856880">
    <w:abstractNumId w:val="6"/>
  </w:num>
  <w:num w:numId="9" w16cid:durableId="1809934822">
    <w:abstractNumId w:val="9"/>
  </w:num>
  <w:num w:numId="10" w16cid:durableId="1376466639">
    <w:abstractNumId w:val="10"/>
  </w:num>
  <w:num w:numId="11" w16cid:durableId="296834323">
    <w:abstractNumId w:val="0"/>
  </w:num>
  <w:num w:numId="12" w16cid:durableId="1516266405">
    <w:abstractNumId w:val="12"/>
  </w:num>
  <w:num w:numId="13" w16cid:durableId="690255104">
    <w:abstractNumId w:val="8"/>
  </w:num>
  <w:num w:numId="14" w16cid:durableId="485243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84423"/>
    <w:rsid w:val="000B062E"/>
    <w:rsid w:val="000B7FF2"/>
    <w:rsid w:val="000E5B45"/>
    <w:rsid w:val="000F62A4"/>
    <w:rsid w:val="00126399"/>
    <w:rsid w:val="00177B02"/>
    <w:rsid w:val="0022533A"/>
    <w:rsid w:val="00264C1B"/>
    <w:rsid w:val="002B3967"/>
    <w:rsid w:val="002B7E03"/>
    <w:rsid w:val="002C592B"/>
    <w:rsid w:val="002D4693"/>
    <w:rsid w:val="002D61D1"/>
    <w:rsid w:val="0031507B"/>
    <w:rsid w:val="00316A31"/>
    <w:rsid w:val="00366280"/>
    <w:rsid w:val="00490132"/>
    <w:rsid w:val="00541934"/>
    <w:rsid w:val="00597360"/>
    <w:rsid w:val="005E0770"/>
    <w:rsid w:val="006934CC"/>
    <w:rsid w:val="00730AB9"/>
    <w:rsid w:val="007D30C9"/>
    <w:rsid w:val="00890E01"/>
    <w:rsid w:val="008A4121"/>
    <w:rsid w:val="009665ED"/>
    <w:rsid w:val="00977773"/>
    <w:rsid w:val="0099220C"/>
    <w:rsid w:val="00A4390E"/>
    <w:rsid w:val="00A5133C"/>
    <w:rsid w:val="00A80BC1"/>
    <w:rsid w:val="00A9297A"/>
    <w:rsid w:val="00AA25A4"/>
    <w:rsid w:val="00B70226"/>
    <w:rsid w:val="00BB0242"/>
    <w:rsid w:val="00C15C55"/>
    <w:rsid w:val="00C245AA"/>
    <w:rsid w:val="00C8168E"/>
    <w:rsid w:val="00D033D1"/>
    <w:rsid w:val="00E04EE2"/>
    <w:rsid w:val="00E84668"/>
    <w:rsid w:val="00E91867"/>
    <w:rsid w:val="00EB36CC"/>
    <w:rsid w:val="00EF1472"/>
    <w:rsid w:val="00EF1DD4"/>
    <w:rsid w:val="00EF5C54"/>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CE66B"/>
  <w15:docId w15:val="{01F85B36-FEC6-DE48-8083-52EFF574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177B0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5</cp:revision>
  <dcterms:created xsi:type="dcterms:W3CDTF">2013-01-02T14:17:00Z</dcterms:created>
  <dcterms:modified xsi:type="dcterms:W3CDTF">2023-03-28T13:44:00Z</dcterms:modified>
</cp:coreProperties>
</file>