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589DE" w14:textId="77777777" w:rsidR="00B5667C" w:rsidRDefault="008C591B" w:rsidP="002E30E4">
      <w:pPr>
        <w:pStyle w:val="NoSpacing"/>
      </w:pPr>
      <w:r w:rsidRPr="004379AF">
        <w:t xml:space="preserve">Takes its name from </w:t>
      </w:r>
      <w:proofErr w:type="spellStart"/>
      <w:r w:rsidRPr="004379AF">
        <w:rPr>
          <w:i/>
        </w:rPr>
        <w:t>Arithmoi</w:t>
      </w:r>
      <w:proofErr w:type="spellEnd"/>
      <w:r w:rsidRPr="004379AF">
        <w:t xml:space="preserve"> (Greek)</w:t>
      </w:r>
      <w:r w:rsidR="0073475F">
        <w:t>.</w:t>
      </w:r>
      <w:r w:rsidR="00F91EF0">
        <w:t xml:space="preserve">  </w:t>
      </w:r>
      <w:r w:rsidR="00D86DC0">
        <w:t xml:space="preserve">It is also </w:t>
      </w:r>
      <w:r w:rsidRPr="004379AF">
        <w:t xml:space="preserve">called </w:t>
      </w:r>
      <w:proofErr w:type="spellStart"/>
      <w:r w:rsidRPr="004379AF">
        <w:rPr>
          <w:i/>
        </w:rPr>
        <w:t>Bemidbar</w:t>
      </w:r>
      <w:proofErr w:type="spellEnd"/>
      <w:r w:rsidRPr="004379AF">
        <w:t xml:space="preserve">, “In the wilderness” </w:t>
      </w:r>
      <w:r w:rsidR="00D86DC0">
        <w:t>which is the 5</w:t>
      </w:r>
      <w:r w:rsidR="00D86DC0" w:rsidRPr="00D86DC0">
        <w:rPr>
          <w:vertAlign w:val="superscript"/>
        </w:rPr>
        <w:t>th</w:t>
      </w:r>
      <w:r w:rsidR="00D86DC0">
        <w:t xml:space="preserve"> Hebrew</w:t>
      </w:r>
      <w:r w:rsidRPr="004379AF">
        <w:t xml:space="preserve"> word in the 1</w:t>
      </w:r>
      <w:r w:rsidRPr="004379AF">
        <w:rPr>
          <w:vertAlign w:val="superscript"/>
        </w:rPr>
        <w:t>st</w:t>
      </w:r>
      <w:r w:rsidRPr="004379AF">
        <w:t xml:space="preserve"> verse of the book.</w:t>
      </w:r>
      <w:r w:rsidR="002E30E4">
        <w:tab/>
      </w:r>
      <w:r w:rsidR="002E30E4">
        <w:tab/>
      </w:r>
      <w:r w:rsidR="002E30E4">
        <w:tab/>
      </w:r>
      <w:r w:rsidR="002E30E4">
        <w:tab/>
      </w:r>
      <w:r w:rsidR="002E30E4">
        <w:tab/>
      </w:r>
      <w:r w:rsidR="002E30E4">
        <w:tab/>
      </w:r>
      <w:r w:rsidR="002E30E4">
        <w:tab/>
        <w:t xml:space="preserve">   </w:t>
      </w:r>
      <w:r w:rsidR="00B5667C">
        <w:t xml:space="preserve"> </w:t>
      </w:r>
    </w:p>
    <w:p w14:paraId="65A10646" w14:textId="622483EA" w:rsidR="002E30E4" w:rsidRPr="004379AF" w:rsidRDefault="002E30E4" w:rsidP="002E30E4">
      <w:pPr>
        <w:pStyle w:val="NoSpacing"/>
      </w:pPr>
      <w:r w:rsidRPr="004379AF">
        <w:t xml:space="preserve">Book spans </w:t>
      </w:r>
      <w:r w:rsidRPr="00F91EF0">
        <w:rPr>
          <w:b/>
          <w:bCs/>
        </w:rPr>
        <w:t>40 years</w:t>
      </w:r>
      <w:r w:rsidRPr="004379AF">
        <w:t xml:space="preserve"> of wilderness wanderings</w:t>
      </w:r>
    </w:p>
    <w:p w14:paraId="34AF7B44" w14:textId="77777777" w:rsidR="008C591B" w:rsidRPr="004379AF" w:rsidRDefault="0073475F" w:rsidP="002E30E4">
      <w:pPr>
        <w:pStyle w:val="NoSpacing"/>
      </w:pPr>
      <w:r w:rsidRPr="00B5667C">
        <w:rPr>
          <w:i/>
          <w:iCs/>
        </w:rPr>
        <w:t xml:space="preserve"> </w:t>
      </w:r>
      <w:r w:rsidR="008C591B" w:rsidRPr="00B5667C">
        <w:rPr>
          <w:i/>
          <w:iCs/>
        </w:rPr>
        <w:t xml:space="preserve">“I </w:t>
      </w:r>
      <w:proofErr w:type="spellStart"/>
      <w:r w:rsidR="008C591B" w:rsidRPr="00B5667C">
        <w:rPr>
          <w:i/>
          <w:iCs/>
        </w:rPr>
        <w:t>Wanna</w:t>
      </w:r>
      <w:proofErr w:type="spellEnd"/>
      <w:r w:rsidR="008C591B" w:rsidRPr="00B5667C">
        <w:rPr>
          <w:i/>
          <w:iCs/>
        </w:rPr>
        <w:t xml:space="preserve"> Go Back!”</w:t>
      </w:r>
      <w:r w:rsidR="008C591B" w:rsidRPr="004379AF">
        <w:t xml:space="preserve"> - </w:t>
      </w:r>
      <w:r w:rsidR="00CB24E1" w:rsidRPr="002E30E4">
        <w:rPr>
          <w:b/>
          <w:bCs/>
        </w:rPr>
        <w:t>Lack of faith is a big issue</w:t>
      </w:r>
      <w:r w:rsidR="008C591B" w:rsidRPr="002E30E4">
        <w:rPr>
          <w:b/>
          <w:bCs/>
        </w:rPr>
        <w:t xml:space="preserve"> in this book</w:t>
      </w:r>
      <w:r w:rsidR="008C591B" w:rsidRPr="004379AF">
        <w:t>. The lack of faith leads to the almost complete destruction of the exodus generation, which is to be replaced by a new generation born in the wilderness and looking forward to Canaan rather than backward to Egypt.</w:t>
      </w:r>
    </w:p>
    <w:p w14:paraId="4B18ABC1" w14:textId="73A4359B" w:rsidR="00CB24E1" w:rsidRPr="00CB24E1" w:rsidRDefault="00CB24E1" w:rsidP="002E30E4">
      <w:pPr>
        <w:pStyle w:val="NoSpacing"/>
        <w:rPr>
          <w:rFonts w:ascii="Algerian" w:hAnsi="Algerian"/>
          <w:u w:val="single"/>
        </w:rPr>
      </w:pPr>
      <w:r w:rsidRPr="00CB24E1">
        <w:rPr>
          <w:rFonts w:ascii="Algerian" w:hAnsi="Algerian"/>
          <w:u w:val="single"/>
        </w:rPr>
        <w:t xml:space="preserve">BOOK IN </w:t>
      </w:r>
      <w:r w:rsidR="00622585">
        <w:rPr>
          <w:rFonts w:ascii="Algerian" w:hAnsi="Algerian"/>
          <w:u w:val="single"/>
        </w:rPr>
        <w:t>two</w:t>
      </w:r>
      <w:r w:rsidRPr="00CB24E1">
        <w:rPr>
          <w:rFonts w:ascii="Algerian" w:hAnsi="Algerian"/>
          <w:u w:val="single"/>
        </w:rPr>
        <w:t xml:space="preserve"> PARTS</w:t>
      </w:r>
    </w:p>
    <w:p w14:paraId="1643EEE9" w14:textId="4731182B" w:rsidR="00622585" w:rsidRDefault="00622585" w:rsidP="002E30E4">
      <w:pPr>
        <w:pStyle w:val="NoSpacing"/>
        <w:numPr>
          <w:ilvl w:val="0"/>
          <w:numId w:val="3"/>
        </w:numPr>
      </w:pPr>
      <w:r>
        <w:t xml:space="preserve">Chapters 1-25: The fate of the First Exodus Generation </w:t>
      </w:r>
      <w:r w:rsidR="00CB24E1">
        <w:t xml:space="preserve">Sinai </w:t>
      </w:r>
    </w:p>
    <w:p w14:paraId="3154CE02" w14:textId="33F3847A" w:rsidR="00CB24E1" w:rsidRDefault="00622585" w:rsidP="00622585">
      <w:pPr>
        <w:pStyle w:val="NoSpacing"/>
        <w:numPr>
          <w:ilvl w:val="1"/>
          <w:numId w:val="3"/>
        </w:numPr>
      </w:pPr>
      <w:r>
        <w:t xml:space="preserve">SPOILER: they die in the wilderness because of their </w:t>
      </w:r>
      <w:r w:rsidRPr="00622585">
        <w:rPr>
          <w:b/>
          <w:bCs/>
          <w:i/>
          <w:iCs/>
        </w:rPr>
        <w:t>repeated</w:t>
      </w:r>
      <w:r>
        <w:t xml:space="preserve"> offenses. </w:t>
      </w:r>
    </w:p>
    <w:p w14:paraId="202E18EF" w14:textId="54475F24" w:rsidR="00622585" w:rsidRDefault="00622585" w:rsidP="00622585">
      <w:pPr>
        <w:pStyle w:val="NoSpacing"/>
        <w:numPr>
          <w:ilvl w:val="0"/>
          <w:numId w:val="3"/>
        </w:numPr>
      </w:pPr>
      <w:r>
        <w:t>Chapters 26:1-36:13: Exodus Trek: The Next Generation</w:t>
      </w:r>
    </w:p>
    <w:p w14:paraId="0D74850B" w14:textId="298AD6E4" w:rsidR="00D86DC0" w:rsidRDefault="00D86DC0" w:rsidP="002E30E4">
      <w:pPr>
        <w:pStyle w:val="NoSpacing"/>
        <w:rPr>
          <w:u w:val="single"/>
        </w:rPr>
      </w:pPr>
      <w:r w:rsidRPr="00622585">
        <w:rPr>
          <w:b/>
          <w:bCs/>
        </w:rPr>
        <w:t>“The Barnes &amp; Noble of Bible Books</w:t>
      </w:r>
      <w:r w:rsidR="00F91EF0">
        <w:rPr>
          <w:b/>
          <w:bCs/>
        </w:rPr>
        <w:t>”</w:t>
      </w:r>
      <w:r w:rsidRPr="00622585">
        <w:rPr>
          <w:b/>
          <w:bCs/>
        </w:rPr>
        <w:t>:</w:t>
      </w:r>
      <w:r w:rsidR="00622585">
        <w:rPr>
          <w:u w:val="single"/>
        </w:rPr>
        <w:t xml:space="preserve"> </w:t>
      </w:r>
      <w:r w:rsidR="00622585" w:rsidRPr="00622585">
        <w:t>Different types of literature found in Numbers:</w:t>
      </w:r>
    </w:p>
    <w:p w14:paraId="41B18D87" w14:textId="79F2D658" w:rsidR="00622585" w:rsidRDefault="00622585" w:rsidP="00622585">
      <w:pPr>
        <w:pStyle w:val="NoSpacing"/>
        <w:numPr>
          <w:ilvl w:val="0"/>
          <w:numId w:val="4"/>
        </w:numPr>
      </w:pPr>
      <w:r>
        <w:t>Lists</w:t>
      </w:r>
    </w:p>
    <w:p w14:paraId="7415E21B" w14:textId="0C7E47E2" w:rsidR="00622585" w:rsidRDefault="00622585" w:rsidP="00622585">
      <w:pPr>
        <w:pStyle w:val="NoSpacing"/>
        <w:numPr>
          <w:ilvl w:val="0"/>
          <w:numId w:val="4"/>
        </w:numPr>
      </w:pPr>
      <w:r>
        <w:t>Case laws</w:t>
      </w:r>
    </w:p>
    <w:p w14:paraId="63985BD4" w14:textId="3B7134EB" w:rsidR="00622585" w:rsidRDefault="00622585" w:rsidP="00622585">
      <w:pPr>
        <w:pStyle w:val="NoSpacing"/>
        <w:numPr>
          <w:ilvl w:val="0"/>
          <w:numId w:val="4"/>
        </w:numPr>
      </w:pPr>
      <w:r>
        <w:t>Ritual instructions</w:t>
      </w:r>
    </w:p>
    <w:p w14:paraId="0107FD88" w14:textId="7D5CBB46" w:rsidR="00622585" w:rsidRDefault="00622585" w:rsidP="00622585">
      <w:pPr>
        <w:pStyle w:val="NoSpacing"/>
        <w:numPr>
          <w:ilvl w:val="0"/>
          <w:numId w:val="4"/>
        </w:numPr>
      </w:pPr>
      <w:r>
        <w:t>Rebellion stories</w:t>
      </w:r>
    </w:p>
    <w:p w14:paraId="6989649D" w14:textId="656B188B" w:rsidR="00622585" w:rsidRDefault="00622585" w:rsidP="00622585">
      <w:pPr>
        <w:pStyle w:val="NoSpacing"/>
        <w:numPr>
          <w:ilvl w:val="0"/>
          <w:numId w:val="4"/>
        </w:numPr>
      </w:pPr>
      <w:r>
        <w:t>Battle reports</w:t>
      </w:r>
    </w:p>
    <w:p w14:paraId="58996F7A" w14:textId="41551AAB" w:rsidR="00622585" w:rsidRDefault="00622585" w:rsidP="00622585">
      <w:pPr>
        <w:pStyle w:val="NoSpacing"/>
        <w:numPr>
          <w:ilvl w:val="0"/>
          <w:numId w:val="4"/>
        </w:numPr>
      </w:pPr>
      <w:r>
        <w:t>Travel plans</w:t>
      </w:r>
    </w:p>
    <w:p w14:paraId="78ECF506" w14:textId="3F2D72E6" w:rsidR="00622585" w:rsidRDefault="00622585" w:rsidP="00622585">
      <w:pPr>
        <w:pStyle w:val="NoSpacing"/>
        <w:numPr>
          <w:ilvl w:val="0"/>
          <w:numId w:val="4"/>
        </w:numPr>
      </w:pPr>
      <w:r>
        <w:t>Poetic prophecies</w:t>
      </w:r>
    </w:p>
    <w:p w14:paraId="4D9DA4D7" w14:textId="5BCC88C6" w:rsidR="00622585" w:rsidRDefault="00622585" w:rsidP="00622585">
      <w:pPr>
        <w:pStyle w:val="NoSpacing"/>
        <w:numPr>
          <w:ilvl w:val="0"/>
          <w:numId w:val="4"/>
        </w:numPr>
      </w:pPr>
      <w:r>
        <w:t>Popular songs</w:t>
      </w:r>
    </w:p>
    <w:p w14:paraId="50A806DE" w14:textId="7FD1E5B9" w:rsidR="00622585" w:rsidRDefault="00622585" w:rsidP="00622585">
      <w:pPr>
        <w:pStyle w:val="NoSpacing"/>
        <w:numPr>
          <w:ilvl w:val="0"/>
          <w:numId w:val="4"/>
        </w:numPr>
      </w:pPr>
      <w:r>
        <w:t>Religious calendar</w:t>
      </w:r>
    </w:p>
    <w:p w14:paraId="41C3FD4A" w14:textId="0539F78F" w:rsidR="00F91EF0" w:rsidRPr="00B5667C" w:rsidRDefault="00622585" w:rsidP="002E30E4">
      <w:pPr>
        <w:pStyle w:val="NoSpacing"/>
      </w:pPr>
      <w:r>
        <w:t xml:space="preserve">REMEMBER: It is </w:t>
      </w:r>
      <w:r w:rsidRPr="00622585">
        <w:rPr>
          <w:b/>
          <w:bCs/>
          <w:i/>
          <w:iCs/>
        </w:rPr>
        <w:t>God’s</w:t>
      </w:r>
      <w:r>
        <w:t xml:space="preserve"> faithfulness that raises a new generation in the wilderness. </w:t>
      </w:r>
    </w:p>
    <w:p w14:paraId="1D6FEA49" w14:textId="49821EC7" w:rsidR="00CB24E1" w:rsidRPr="00F91EF0" w:rsidRDefault="002E30E4" w:rsidP="00F91EF0">
      <w:pPr>
        <w:pStyle w:val="NoSpacing"/>
        <w:jc w:val="center"/>
        <w:rPr>
          <w:b/>
          <w:bCs/>
          <w:u w:val="single"/>
        </w:rPr>
      </w:pPr>
      <w:r w:rsidRPr="00F91EF0">
        <w:rPr>
          <w:b/>
          <w:bCs/>
          <w:u w:val="single"/>
        </w:rPr>
        <w:t>PJ’S PICKS:</w:t>
      </w:r>
      <w:r w:rsidR="00F91EF0" w:rsidRPr="00F91EF0">
        <w:rPr>
          <w:b/>
          <w:bCs/>
          <w:u w:val="single"/>
        </w:rPr>
        <w:t xml:space="preserve"> THE PRIESTLY BLESSING</w:t>
      </w:r>
      <w:r w:rsidR="00F91EF0">
        <w:rPr>
          <w:b/>
          <w:bCs/>
          <w:u w:val="single"/>
        </w:rPr>
        <w:t xml:space="preserve"> (6:22-26)</w:t>
      </w:r>
    </w:p>
    <w:p w14:paraId="649D827E" w14:textId="77777777" w:rsidR="00AF2759" w:rsidRDefault="00AF2759" w:rsidP="00AF2759">
      <w:pPr>
        <w:pStyle w:val="NoSpacing"/>
      </w:pPr>
      <w:r>
        <w:t xml:space="preserve">A series of </w:t>
      </w:r>
      <w:r>
        <w:rPr>
          <w:b/>
          <w:bCs/>
        </w:rPr>
        <w:t xml:space="preserve">THREE </w:t>
      </w:r>
      <w:r>
        <w:t>sentences of 3, 5, and 7 Hebrew words.</w:t>
      </w:r>
    </w:p>
    <w:p w14:paraId="09A40ABF" w14:textId="451B812A" w:rsidR="00AF2759" w:rsidRDefault="00AF2759" w:rsidP="00AF2759">
      <w:pPr>
        <w:pStyle w:val="NoSpacing"/>
      </w:pPr>
      <w:r>
        <w:t xml:space="preserve">Not counting the name of God, the total word count is </w:t>
      </w:r>
      <w:r>
        <w:rPr>
          <w:b/>
          <w:bCs/>
        </w:rPr>
        <w:t xml:space="preserve">TWELVE. </w:t>
      </w:r>
      <w:r w:rsidRPr="00173756">
        <w:t>(As in 12 tribes?</w:t>
      </w:r>
      <w:r>
        <w:t>)</w:t>
      </w:r>
    </w:p>
    <w:p w14:paraId="18C585D8" w14:textId="77777777" w:rsidR="00B5667C" w:rsidRDefault="00B5667C" w:rsidP="00B5667C">
      <w:pPr>
        <w:pStyle w:val="NoSpacing"/>
        <w:rPr>
          <w:color w:val="000000" w:themeColor="text1"/>
        </w:rPr>
      </w:pPr>
      <w:r>
        <w:rPr>
          <w:color w:val="000000" w:themeColor="text1"/>
        </w:rPr>
        <w:t>The</w:t>
      </w:r>
      <w:r w:rsidRPr="00B74FE9">
        <w:rPr>
          <w:rFonts w:cs="Times New Roman"/>
          <w:color w:val="000000" w:themeColor="text1"/>
          <w:szCs w:val="24"/>
        </w:rPr>
        <w:t xml:space="preserve"> </w:t>
      </w:r>
      <w:r w:rsidRPr="008C3C82">
        <w:rPr>
          <w:rFonts w:cs="Times New Roman"/>
          <w:color w:val="000000" w:themeColor="text1"/>
          <w:szCs w:val="24"/>
          <w:u w:val="single"/>
        </w:rPr>
        <w:t>first clause</w:t>
      </w:r>
      <w:r w:rsidRPr="00B74FE9">
        <w:rPr>
          <w:rFonts w:cs="Times New Roman"/>
          <w:color w:val="000000" w:themeColor="text1"/>
          <w:szCs w:val="24"/>
        </w:rPr>
        <w:t xml:space="preserve"> of each verse invokes God’s movement toward his people, </w:t>
      </w:r>
    </w:p>
    <w:p w14:paraId="6CAC5F58" w14:textId="77777777" w:rsidR="00B5667C" w:rsidRDefault="00B5667C" w:rsidP="00B5667C">
      <w:pPr>
        <w:pStyle w:val="NoSpacing"/>
        <w:rPr>
          <w:color w:val="000000" w:themeColor="text1"/>
        </w:rPr>
      </w:pPr>
      <w:r>
        <w:rPr>
          <w:color w:val="000000" w:themeColor="text1"/>
        </w:rPr>
        <w:t>T</w:t>
      </w:r>
      <w:r w:rsidRPr="00B74FE9">
        <w:rPr>
          <w:rFonts w:cs="Times New Roman"/>
          <w:color w:val="000000" w:themeColor="text1"/>
          <w:szCs w:val="24"/>
        </w:rPr>
        <w:t xml:space="preserve">he </w:t>
      </w:r>
      <w:r w:rsidRPr="008C3C82">
        <w:rPr>
          <w:rFonts w:cs="Times New Roman"/>
          <w:color w:val="000000" w:themeColor="text1"/>
          <w:szCs w:val="24"/>
          <w:u w:val="single"/>
        </w:rPr>
        <w:t>second</w:t>
      </w:r>
      <w:r w:rsidRPr="00B74FE9">
        <w:rPr>
          <w:rFonts w:cs="Times New Roman"/>
          <w:color w:val="000000" w:themeColor="text1"/>
          <w:szCs w:val="24"/>
        </w:rPr>
        <w:t xml:space="preserve"> asks him to act on behalf of his people. </w:t>
      </w:r>
    </w:p>
    <w:p w14:paraId="5B54CBFC" w14:textId="77777777" w:rsidR="00B5667C" w:rsidRDefault="00B5667C" w:rsidP="00AF2759">
      <w:pPr>
        <w:pStyle w:val="NoSpacing"/>
      </w:pPr>
      <w:r>
        <w:t xml:space="preserve">These blessings look to the </w:t>
      </w:r>
      <w:r w:rsidRPr="00AF2759">
        <w:rPr>
          <w:i/>
          <w:iCs/>
          <w:u w:val="single"/>
        </w:rPr>
        <w:t>future</w:t>
      </w:r>
      <w:r>
        <w:t xml:space="preserve">. God’s blessings will materialize as the people live out their lives with God’s name on them. </w:t>
      </w:r>
    </w:p>
    <w:p w14:paraId="753CF53C" w14:textId="123A22C6" w:rsidR="00AF2759" w:rsidRDefault="00AF2759" w:rsidP="00AF2759">
      <w:pPr>
        <w:pStyle w:val="NoSpacing"/>
      </w:pPr>
      <w:r>
        <w:lastRenderedPageBreak/>
        <w:t xml:space="preserve">These sentences cover </w:t>
      </w:r>
      <w:r w:rsidRPr="00B5667C">
        <w:rPr>
          <w:u w:val="single"/>
        </w:rPr>
        <w:t xml:space="preserve">the complete life of Israel in </w:t>
      </w:r>
      <w:r w:rsidRPr="00B5667C">
        <w:rPr>
          <w:b/>
          <w:bCs/>
          <w:u w:val="single"/>
        </w:rPr>
        <w:t>SIX</w:t>
      </w:r>
      <w:r w:rsidRPr="00B5667C">
        <w:rPr>
          <w:u w:val="single"/>
        </w:rPr>
        <w:t xml:space="preserve"> acts of God:</w:t>
      </w:r>
    </w:p>
    <w:p w14:paraId="3E98F350" w14:textId="77777777" w:rsidR="00AF2759" w:rsidRDefault="00AF2759" w:rsidP="00AF2759">
      <w:pPr>
        <w:pStyle w:val="NoSpacing"/>
        <w:numPr>
          <w:ilvl w:val="0"/>
          <w:numId w:val="6"/>
        </w:numPr>
      </w:pPr>
      <w:r w:rsidRPr="00B74FE9">
        <w:rPr>
          <w:b/>
          <w:bCs/>
          <w:i/>
          <w:iCs/>
        </w:rPr>
        <w:t>Bless</w:t>
      </w:r>
      <w:r>
        <w:t xml:space="preserve">- relates to concrete and physical gifts (incl. descendants and prosperity) </w:t>
      </w:r>
    </w:p>
    <w:p w14:paraId="0CBB08ED" w14:textId="77777777" w:rsidR="00AF2759" w:rsidRDefault="00AF2759" w:rsidP="00AF2759">
      <w:pPr>
        <w:pStyle w:val="NoSpacing"/>
        <w:numPr>
          <w:ilvl w:val="0"/>
          <w:numId w:val="6"/>
        </w:numPr>
      </w:pPr>
      <w:r w:rsidRPr="00B74FE9">
        <w:rPr>
          <w:b/>
          <w:bCs/>
          <w:i/>
          <w:iCs/>
        </w:rPr>
        <w:t>Protect</w:t>
      </w:r>
      <w:r>
        <w:tab/>
        <w:t xml:space="preserve">- “guard, watch over” all forms of </w:t>
      </w:r>
      <w:proofErr w:type="gramStart"/>
      <w:r>
        <w:t>evil</w:t>
      </w:r>
      <w:proofErr w:type="gramEnd"/>
    </w:p>
    <w:p w14:paraId="7E521CCC" w14:textId="77777777" w:rsidR="00AF2759" w:rsidRDefault="00AF2759" w:rsidP="00AF2759">
      <w:pPr>
        <w:pStyle w:val="NoSpacing"/>
        <w:numPr>
          <w:ilvl w:val="0"/>
          <w:numId w:val="6"/>
        </w:numPr>
      </w:pPr>
      <w:r w:rsidRPr="00B74FE9">
        <w:rPr>
          <w:b/>
          <w:bCs/>
          <w:i/>
          <w:iCs/>
        </w:rPr>
        <w:t>Make his face shine</w:t>
      </w:r>
      <w:r>
        <w:t xml:space="preserve">- refers to the loving presence of God, in contrast to anger (the hiding of God’s face) </w:t>
      </w:r>
    </w:p>
    <w:p w14:paraId="2F27C0DC" w14:textId="4A5B7EF1" w:rsidR="00AF2759" w:rsidRPr="00B74FE9" w:rsidRDefault="00AF2759" w:rsidP="00AF2759">
      <w:pPr>
        <w:pStyle w:val="NoSpacing"/>
        <w:numPr>
          <w:ilvl w:val="0"/>
          <w:numId w:val="6"/>
        </w:numPr>
        <w:rPr>
          <w:b/>
          <w:bCs/>
          <w:i/>
          <w:iCs/>
        </w:rPr>
      </w:pPr>
      <w:r w:rsidRPr="00B74FE9">
        <w:rPr>
          <w:b/>
          <w:bCs/>
          <w:i/>
          <w:iCs/>
        </w:rPr>
        <w:t>Be gracious</w:t>
      </w:r>
      <w:r w:rsidR="00734FC2">
        <w:rPr>
          <w:b/>
          <w:bCs/>
          <w:i/>
          <w:iCs/>
        </w:rPr>
        <w:t xml:space="preserve">- </w:t>
      </w:r>
      <w:r w:rsidR="00734FC2">
        <w:rPr>
          <w:color w:val="000000" w:themeColor="text1"/>
        </w:rPr>
        <w:t>“</w:t>
      </w:r>
      <w:r w:rsidR="00734FC2" w:rsidRPr="00327A96">
        <w:rPr>
          <w:rFonts w:cs="Times New Roman"/>
          <w:i/>
          <w:iCs/>
          <w:color w:val="000000" w:themeColor="text1"/>
          <w:szCs w:val="24"/>
        </w:rPr>
        <w:t>Grace</w:t>
      </w:r>
      <w:r w:rsidR="00734FC2" w:rsidRPr="00327A96">
        <w:rPr>
          <w:rFonts w:cs="Times New Roman"/>
          <w:color w:val="000000" w:themeColor="text1"/>
          <w:szCs w:val="24"/>
        </w:rPr>
        <w:t xml:space="preserve"> </w:t>
      </w:r>
      <w:r w:rsidR="00734FC2">
        <w:rPr>
          <w:color w:val="000000" w:themeColor="text1"/>
        </w:rPr>
        <w:t xml:space="preserve">is </w:t>
      </w:r>
      <w:r w:rsidR="00734FC2" w:rsidRPr="00327A96">
        <w:rPr>
          <w:rFonts w:cs="Times New Roman"/>
          <w:color w:val="000000" w:themeColor="text1"/>
          <w:szCs w:val="24"/>
        </w:rPr>
        <w:t xml:space="preserve">the attitude that issues in kindly action of a superior party to an inferior one in </w:t>
      </w:r>
      <w:r w:rsidR="00734FC2" w:rsidRPr="00327A96">
        <w:rPr>
          <w:rFonts w:cs="Times New Roman"/>
          <w:color w:val="000000" w:themeColor="text1"/>
          <w:szCs w:val="24"/>
          <w:u w:val="single"/>
        </w:rPr>
        <w:t>which the inferior has no claim on the superior</w:t>
      </w:r>
      <w:r w:rsidR="00734FC2" w:rsidRPr="00327A96">
        <w:rPr>
          <w:rFonts w:cs="Times New Roman"/>
          <w:color w:val="000000" w:themeColor="text1"/>
          <w:szCs w:val="24"/>
        </w:rPr>
        <w:t>.</w:t>
      </w:r>
      <w:r w:rsidR="00734FC2">
        <w:rPr>
          <w:color w:val="000000" w:themeColor="text1"/>
        </w:rPr>
        <w:t>”- Timothy Ashley</w:t>
      </w:r>
    </w:p>
    <w:p w14:paraId="231E906A" w14:textId="77777777" w:rsidR="00AF2759" w:rsidRDefault="00AF2759" w:rsidP="00AF2759">
      <w:pPr>
        <w:pStyle w:val="NoSpacing"/>
        <w:numPr>
          <w:ilvl w:val="0"/>
          <w:numId w:val="6"/>
        </w:numPr>
      </w:pPr>
      <w:r w:rsidRPr="00B74FE9">
        <w:rPr>
          <w:b/>
          <w:bCs/>
          <w:i/>
          <w:iCs/>
        </w:rPr>
        <w:t>Lift up his face</w:t>
      </w:r>
      <w:r>
        <w:t xml:space="preserve">- can involve answering </w:t>
      </w:r>
      <w:proofErr w:type="gramStart"/>
      <w:r>
        <w:t>requests</w:t>
      </w:r>
      <w:proofErr w:type="gramEnd"/>
    </w:p>
    <w:p w14:paraId="48FB83F2" w14:textId="0E086473" w:rsidR="00AF2759" w:rsidRPr="00AF2759" w:rsidRDefault="00AF2759" w:rsidP="00AF2759">
      <w:pPr>
        <w:pStyle w:val="NoSpacing"/>
        <w:numPr>
          <w:ilvl w:val="0"/>
          <w:numId w:val="6"/>
        </w:numPr>
      </w:pPr>
      <w:r w:rsidRPr="00B74FE9">
        <w:rPr>
          <w:b/>
          <w:bCs/>
          <w:i/>
          <w:iCs/>
        </w:rPr>
        <w:t>Grant peace</w:t>
      </w:r>
      <w:r>
        <w:t xml:space="preserve">- provides well-being in all areas of </w:t>
      </w:r>
      <w:proofErr w:type="gramStart"/>
      <w:r>
        <w:t>life</w:t>
      </w:r>
      <w:proofErr w:type="gramEnd"/>
    </w:p>
    <w:p w14:paraId="65D01FE7" w14:textId="6875F86C" w:rsidR="00AF2759" w:rsidRDefault="00AF2759" w:rsidP="00AF2759">
      <w:pPr>
        <w:pStyle w:val="NoSpacing"/>
      </w:pPr>
      <w:r>
        <w:t>“</w:t>
      </w:r>
      <w:r w:rsidRPr="00AF2759">
        <w:rPr>
          <w:i/>
          <w:iCs/>
        </w:rPr>
        <w:t>Place my name on the Israelites</w:t>
      </w:r>
      <w:r>
        <w:t xml:space="preserve">” God’s name functions as a protection from all harm. Deeper meaning: </w:t>
      </w:r>
      <w:r w:rsidRPr="00AF2759">
        <w:rPr>
          <w:b/>
          <w:bCs/>
          <w:u w:val="single"/>
        </w:rPr>
        <w:t>God owns Israel</w:t>
      </w:r>
      <w:r>
        <w:t xml:space="preserve">. The Israelites belong to God. </w:t>
      </w:r>
    </w:p>
    <w:p w14:paraId="1ABC232A" w14:textId="77777777" w:rsidR="00B5667C" w:rsidRDefault="00B5667C" w:rsidP="00F91EF0">
      <w:pPr>
        <w:pStyle w:val="NoSpacing"/>
        <w:rPr>
          <w:b/>
          <w:bCs/>
        </w:rPr>
      </w:pPr>
      <w:r>
        <w:rPr>
          <w:b/>
          <w:bCs/>
        </w:rPr>
        <w:t xml:space="preserve">MORE </w:t>
      </w:r>
      <w:proofErr w:type="spellStart"/>
      <w:r>
        <w:rPr>
          <w:b/>
          <w:bCs/>
        </w:rPr>
        <w:t>PICKS:</w:t>
      </w:r>
    </w:p>
    <w:p w14:paraId="2274C359" w14:textId="1A21B8D2" w:rsidR="00F91EF0" w:rsidRPr="00F91EF0" w:rsidRDefault="00F91EF0" w:rsidP="00F91EF0">
      <w:pPr>
        <w:pStyle w:val="NoSpacing"/>
        <w:rPr>
          <w:b/>
          <w:bCs/>
        </w:rPr>
      </w:pPr>
      <w:proofErr w:type="spellEnd"/>
      <w:r w:rsidRPr="00F91EF0">
        <w:rPr>
          <w:b/>
          <w:bCs/>
        </w:rPr>
        <w:t>Chapter 10:11-36</w:t>
      </w:r>
      <w:r w:rsidRPr="00F91EF0">
        <w:rPr>
          <w:b/>
          <w:bCs/>
        </w:rPr>
        <w:t>- AND AWAY WE GO!</w:t>
      </w:r>
    </w:p>
    <w:p w14:paraId="7476E573" w14:textId="77777777" w:rsidR="00F91EF0" w:rsidRDefault="00F91EF0" w:rsidP="00F91EF0">
      <w:pPr>
        <w:pStyle w:val="NoSpacing"/>
      </w:pPr>
      <w:r>
        <w:t>The people as a</w:t>
      </w:r>
    </w:p>
    <w:p w14:paraId="104D6EDB" w14:textId="77777777" w:rsidR="00F91EF0" w:rsidRDefault="00F91EF0" w:rsidP="00F91EF0">
      <w:pPr>
        <w:pStyle w:val="NoSpacing"/>
        <w:numPr>
          <w:ilvl w:val="0"/>
          <w:numId w:val="8"/>
        </w:numPr>
      </w:pPr>
      <w:r>
        <w:t>Freed (Exod. 1-18)</w:t>
      </w:r>
    </w:p>
    <w:p w14:paraId="05A287A0" w14:textId="77777777" w:rsidR="00F91EF0" w:rsidRDefault="00F91EF0" w:rsidP="00F91EF0">
      <w:pPr>
        <w:pStyle w:val="NoSpacing"/>
        <w:numPr>
          <w:ilvl w:val="0"/>
          <w:numId w:val="8"/>
        </w:numPr>
      </w:pPr>
      <w:proofErr w:type="spellStart"/>
      <w:r>
        <w:t>Covenental</w:t>
      </w:r>
      <w:proofErr w:type="spellEnd"/>
      <w:r>
        <w:t xml:space="preserve"> (Exod. 19-40)</w:t>
      </w:r>
    </w:p>
    <w:p w14:paraId="4739C437" w14:textId="77777777" w:rsidR="00F91EF0" w:rsidRDefault="00F91EF0" w:rsidP="00F91EF0">
      <w:pPr>
        <w:pStyle w:val="NoSpacing"/>
        <w:numPr>
          <w:ilvl w:val="0"/>
          <w:numId w:val="8"/>
        </w:numPr>
      </w:pPr>
      <w:r>
        <w:t>Holy (Leviticus)</w:t>
      </w:r>
    </w:p>
    <w:p w14:paraId="0E294993" w14:textId="77777777" w:rsidR="00F91EF0" w:rsidRDefault="00F91EF0" w:rsidP="00F91EF0">
      <w:pPr>
        <w:pStyle w:val="NoSpacing"/>
        <w:numPr>
          <w:ilvl w:val="0"/>
          <w:numId w:val="8"/>
        </w:numPr>
      </w:pPr>
      <w:r>
        <w:t>Organized (Numbers 1:1-10:10)</w:t>
      </w:r>
    </w:p>
    <w:p w14:paraId="60F84CD7" w14:textId="77777777" w:rsidR="00F91EF0" w:rsidRDefault="00F91EF0" w:rsidP="00F91EF0">
      <w:pPr>
        <w:pStyle w:val="NoSpacing"/>
        <w:numPr>
          <w:ilvl w:val="0"/>
          <w:numId w:val="8"/>
        </w:numPr>
      </w:pPr>
      <w:r>
        <w:t>Community</w:t>
      </w:r>
    </w:p>
    <w:p w14:paraId="30A8B60A" w14:textId="7A3ED00B" w:rsidR="00F91EF0" w:rsidRDefault="00F91EF0" w:rsidP="00F91EF0">
      <w:pPr>
        <w:pStyle w:val="NoSpacing"/>
      </w:pPr>
      <w:r w:rsidRPr="00F91EF0">
        <w:rPr>
          <w:u w:val="single"/>
        </w:rPr>
        <w:t>NOW</w:t>
      </w:r>
      <w:r>
        <w:t xml:space="preserve"> set out toward the promised land. </w:t>
      </w:r>
      <w:r w:rsidR="00B5667C">
        <w:t xml:space="preserve">REMEMBER: after the first generation fails, the next generation display greater faithfulness and enjoy more success. </w:t>
      </w:r>
      <w:r w:rsidR="00B5667C" w:rsidRPr="00622585">
        <w:rPr>
          <w:b/>
          <w:bCs/>
        </w:rPr>
        <w:t>They no longer are wanderers. They are now organized and marching toward the promised land as God’s congregation.</w:t>
      </w:r>
      <w:r w:rsidR="00B5667C">
        <w:t xml:space="preserve"> </w:t>
      </w:r>
    </w:p>
    <w:p w14:paraId="1BF2981F" w14:textId="56C04050" w:rsidR="00F91EF0" w:rsidRDefault="00F91EF0" w:rsidP="00F91EF0">
      <w:pPr>
        <w:pStyle w:val="NoSpacing"/>
      </w:pPr>
      <w:r w:rsidRPr="00B5667C">
        <w:rPr>
          <w:b/>
          <w:bCs/>
        </w:rPr>
        <w:t>Chapter 11- THE COMPLAINING BEGINS</w:t>
      </w:r>
      <w:r>
        <w:t xml:space="preserve">! </w:t>
      </w:r>
    </w:p>
    <w:p w14:paraId="44C2A365" w14:textId="77777777" w:rsidR="00F91EF0" w:rsidRDefault="00F91EF0" w:rsidP="00F91EF0">
      <w:pPr>
        <w:pStyle w:val="NoSpacing"/>
      </w:pPr>
      <w:r>
        <w:t xml:space="preserve">This is the </w:t>
      </w:r>
      <w:r w:rsidRPr="00F91EF0">
        <w:rPr>
          <w:b/>
          <w:bCs/>
        </w:rPr>
        <w:t>first</w:t>
      </w:r>
      <w:r>
        <w:t xml:space="preserve"> rebellion story in the book of Numbers. </w:t>
      </w:r>
    </w:p>
    <w:p w14:paraId="7A033420" w14:textId="77777777" w:rsidR="00F91EF0" w:rsidRDefault="00F91EF0" w:rsidP="00F91EF0">
      <w:pPr>
        <w:pStyle w:val="NoSpacing"/>
      </w:pPr>
      <w:r>
        <w:t>Notice the contrast:</w:t>
      </w:r>
    </w:p>
    <w:p w14:paraId="67F3B90B" w14:textId="77777777" w:rsidR="00F91EF0" w:rsidRDefault="00F91EF0" w:rsidP="00F91EF0">
      <w:pPr>
        <w:pStyle w:val="NoSpacing"/>
        <w:numPr>
          <w:ilvl w:val="0"/>
          <w:numId w:val="9"/>
        </w:numPr>
      </w:pPr>
      <w:r>
        <w:t xml:space="preserve">What </w:t>
      </w:r>
      <w:r w:rsidRPr="00F91EF0">
        <w:rPr>
          <w:b/>
          <w:bCs/>
        </w:rPr>
        <w:t>precedes</w:t>
      </w:r>
      <w:r>
        <w:t xml:space="preserve"> (the perfect preparation and ideal departure from Sinai)</w:t>
      </w:r>
    </w:p>
    <w:p w14:paraId="0C0EB9EF" w14:textId="7F20B799" w:rsidR="00F91EF0" w:rsidRDefault="00F91EF0" w:rsidP="00F91EF0">
      <w:pPr>
        <w:pStyle w:val="NoSpacing"/>
        <w:numPr>
          <w:ilvl w:val="0"/>
          <w:numId w:val="9"/>
        </w:numPr>
      </w:pPr>
      <w:r>
        <w:t xml:space="preserve">What </w:t>
      </w:r>
      <w:r w:rsidRPr="00F91EF0">
        <w:rPr>
          <w:b/>
          <w:bCs/>
        </w:rPr>
        <w:t>follows</w:t>
      </w:r>
      <w:r>
        <w:t xml:space="preserve"> (constant complaints)</w:t>
      </w:r>
    </w:p>
    <w:p w14:paraId="7D11277D" w14:textId="01D41006" w:rsidR="00F91EF0" w:rsidRDefault="00B5667C" w:rsidP="00F91EF0">
      <w:pPr>
        <w:pStyle w:val="NoSpacing"/>
      </w:pPr>
      <w:r>
        <w:rPr>
          <w:b/>
          <w:bCs/>
        </w:rPr>
        <w:t>GOD DEFENDS MOSES</w:t>
      </w:r>
      <w:r w:rsidR="00F91EF0" w:rsidRPr="00F91EF0">
        <w:rPr>
          <w:b/>
          <w:bCs/>
        </w:rPr>
        <w:t xml:space="preserve"> 12:1-9</w:t>
      </w:r>
      <w:r w:rsidR="00F91EF0">
        <w:t xml:space="preserve"> </w:t>
      </w:r>
      <w:r w:rsidR="00F91EF0" w:rsidRPr="00F91EF0">
        <w:t xml:space="preserve">BUT…God punishes Miriam, not </w:t>
      </w:r>
      <w:proofErr w:type="gramStart"/>
      <w:r w:rsidR="00F91EF0" w:rsidRPr="00F91EF0">
        <w:t>Aaron</w:t>
      </w:r>
      <w:proofErr w:type="gramEnd"/>
    </w:p>
    <w:p w14:paraId="3B2CD0DC" w14:textId="5F227C61" w:rsidR="00F91EF0" w:rsidRPr="00F91EF0" w:rsidRDefault="00B5667C" w:rsidP="00F91EF0">
      <w:pPr>
        <w:pStyle w:val="NoSpacing"/>
        <w:rPr>
          <w:b/>
          <w:bCs/>
        </w:rPr>
      </w:pPr>
      <w:r>
        <w:rPr>
          <w:b/>
          <w:bCs/>
        </w:rPr>
        <w:lastRenderedPageBreak/>
        <w:t xml:space="preserve">THE THREE </w:t>
      </w:r>
      <w:r w:rsidRPr="00B5667C">
        <w:rPr>
          <w:b/>
          <w:bCs/>
          <w:strike/>
        </w:rPr>
        <w:t>CURSES</w:t>
      </w:r>
      <w:r>
        <w:rPr>
          <w:b/>
          <w:bCs/>
        </w:rPr>
        <w:t xml:space="preserve"> BLESSINGS OF BALAAM</w:t>
      </w:r>
      <w:r w:rsidR="00F91EF0" w:rsidRPr="00F91EF0">
        <w:rPr>
          <w:b/>
          <w:bCs/>
        </w:rPr>
        <w:t xml:space="preserve"> Ch. 22-24</w:t>
      </w:r>
    </w:p>
    <w:p w14:paraId="2FF00BE4" w14:textId="77777777" w:rsidR="00F91EF0" w:rsidRDefault="00F91EF0" w:rsidP="00F91EF0">
      <w:pPr>
        <w:pStyle w:val="NoSpacing"/>
      </w:pPr>
      <w:r>
        <w:t xml:space="preserve">NOTE: </w:t>
      </w:r>
    </w:p>
    <w:p w14:paraId="050436F6" w14:textId="74851127" w:rsidR="00F91EF0" w:rsidRDefault="00F91EF0" w:rsidP="00F91EF0">
      <w:pPr>
        <w:pStyle w:val="NoSpacing"/>
        <w:numPr>
          <w:ilvl w:val="0"/>
          <w:numId w:val="16"/>
        </w:numPr>
      </w:pPr>
      <w:r>
        <w:t xml:space="preserve">No Israelites are present in this story! Moses isn’t mentioned. </w:t>
      </w:r>
    </w:p>
    <w:p w14:paraId="2F19965D" w14:textId="41D591C6" w:rsidR="00F91EF0" w:rsidRDefault="00F91EF0" w:rsidP="00F91EF0">
      <w:pPr>
        <w:pStyle w:val="NoSpacing"/>
        <w:numPr>
          <w:ilvl w:val="0"/>
          <w:numId w:val="16"/>
        </w:numPr>
      </w:pPr>
      <w:r>
        <w:t xml:space="preserve">Although Balaam is not an Israelite, he consults with God. </w:t>
      </w:r>
    </w:p>
    <w:p w14:paraId="419DD0B0" w14:textId="77777777" w:rsidR="00F91EF0" w:rsidRDefault="00F91EF0" w:rsidP="00F91EF0">
      <w:pPr>
        <w:pStyle w:val="NoSpacing"/>
      </w:pPr>
      <w:r>
        <w:t xml:space="preserve">NOTE: On a few occasions, especially in metaphorical or symbolic literature, </w:t>
      </w:r>
      <w:r w:rsidRPr="00F91EF0">
        <w:rPr>
          <w:b/>
          <w:bCs/>
        </w:rPr>
        <w:t>NONHUMANS</w:t>
      </w:r>
      <w:r>
        <w:t xml:space="preserve"> speak in the Bible:</w:t>
      </w:r>
    </w:p>
    <w:p w14:paraId="5E5BD1F1" w14:textId="77777777" w:rsidR="00F91EF0" w:rsidRDefault="00F91EF0" w:rsidP="00F91EF0">
      <w:pPr>
        <w:pStyle w:val="NoSpacing"/>
        <w:numPr>
          <w:ilvl w:val="0"/>
          <w:numId w:val="13"/>
        </w:numPr>
      </w:pPr>
      <w:r>
        <w:t>Genesis 3- The serpent</w:t>
      </w:r>
    </w:p>
    <w:p w14:paraId="0391FADF" w14:textId="77777777" w:rsidR="00F91EF0" w:rsidRDefault="00F91EF0" w:rsidP="00F91EF0">
      <w:pPr>
        <w:pStyle w:val="NoSpacing"/>
        <w:numPr>
          <w:ilvl w:val="0"/>
          <w:numId w:val="13"/>
        </w:numPr>
      </w:pPr>
      <w:r>
        <w:t>Numbers 22- Balaam’s donkey</w:t>
      </w:r>
    </w:p>
    <w:p w14:paraId="1251FB35" w14:textId="77777777" w:rsidR="00F91EF0" w:rsidRDefault="00F91EF0" w:rsidP="00F91EF0">
      <w:pPr>
        <w:pStyle w:val="NoSpacing"/>
        <w:numPr>
          <w:ilvl w:val="0"/>
          <w:numId w:val="13"/>
        </w:numPr>
      </w:pPr>
      <w:r>
        <w:t>Judges 9:7-20- The olive tree</w:t>
      </w:r>
    </w:p>
    <w:p w14:paraId="6E1ECA96" w14:textId="77777777" w:rsidR="00F91EF0" w:rsidRDefault="00F91EF0" w:rsidP="00F91EF0">
      <w:pPr>
        <w:pStyle w:val="NoSpacing"/>
        <w:numPr>
          <w:ilvl w:val="0"/>
          <w:numId w:val="13"/>
        </w:numPr>
      </w:pPr>
      <w:r>
        <w:t>Luke 19:40- The stones (would shout)</w:t>
      </w:r>
    </w:p>
    <w:p w14:paraId="694FC1A8" w14:textId="28AEFEF9" w:rsidR="00F91EF0" w:rsidRPr="00F91EF0" w:rsidRDefault="00F91EF0" w:rsidP="00F91EF0">
      <w:pPr>
        <w:pStyle w:val="NoSpacing"/>
        <w:rPr>
          <w:b/>
          <w:bCs/>
        </w:rPr>
      </w:pPr>
      <w:r w:rsidRPr="00F91EF0">
        <w:rPr>
          <w:b/>
          <w:bCs/>
        </w:rPr>
        <w:t>Ch. 33</w:t>
      </w:r>
      <w:r w:rsidRPr="00F91EF0">
        <w:rPr>
          <w:b/>
          <w:bCs/>
        </w:rPr>
        <w:t>:8b-49</w:t>
      </w:r>
      <w:r>
        <w:rPr>
          <w:b/>
          <w:bCs/>
        </w:rPr>
        <w:t>: THE MARCH</w:t>
      </w:r>
    </w:p>
    <w:p w14:paraId="30B848C0" w14:textId="77777777" w:rsidR="00F91EF0" w:rsidRDefault="00F91EF0" w:rsidP="00F91EF0">
      <w:pPr>
        <w:pStyle w:val="NoSpacing"/>
      </w:pPr>
      <w:r>
        <w:t xml:space="preserve">A total of </w:t>
      </w:r>
      <w:r w:rsidRPr="00F91EF0">
        <w:rPr>
          <w:b/>
          <w:bCs/>
        </w:rPr>
        <w:t>42</w:t>
      </w:r>
      <w:r>
        <w:t xml:space="preserve"> campsites, 17 aren’t mentioned anywhere else in the OT. </w:t>
      </w:r>
    </w:p>
    <w:p w14:paraId="28CBADAA" w14:textId="77777777" w:rsidR="00F91EF0" w:rsidRDefault="00F91EF0" w:rsidP="00F91EF0">
      <w:pPr>
        <w:pStyle w:val="NoSpacing"/>
        <w:numPr>
          <w:ilvl w:val="0"/>
          <w:numId w:val="14"/>
        </w:numPr>
      </w:pPr>
      <w:r>
        <w:t>9-36 The Southern March</w:t>
      </w:r>
    </w:p>
    <w:p w14:paraId="76FCE472" w14:textId="6FC4EB75" w:rsidR="00F91EF0" w:rsidRPr="00D86DC0" w:rsidRDefault="00F91EF0" w:rsidP="00D86DC0">
      <w:pPr>
        <w:pStyle w:val="NoSpacing"/>
        <w:numPr>
          <w:ilvl w:val="0"/>
          <w:numId w:val="14"/>
        </w:numPr>
      </w:pPr>
      <w:r>
        <w:t>37-49 The Transjordan March</w:t>
      </w:r>
    </w:p>
    <w:p w14:paraId="21EC6430" w14:textId="04CC3A44" w:rsidR="00D86DC0" w:rsidRPr="00D86DC0" w:rsidRDefault="00D86DC0" w:rsidP="00D86DC0"/>
    <w:p w14:paraId="29E3F85A" w14:textId="29BB70A2" w:rsidR="00D86DC0" w:rsidRPr="00D86DC0" w:rsidRDefault="00D86DC0" w:rsidP="00D86DC0">
      <w:pPr>
        <w:jc w:val="center"/>
      </w:pPr>
    </w:p>
    <w:sectPr w:rsidR="00D86DC0" w:rsidRPr="00D86DC0" w:rsidSect="002253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176F" w14:textId="77777777" w:rsidR="00230B14" w:rsidRDefault="00230B14" w:rsidP="008C591B">
      <w:pPr>
        <w:spacing w:before="0" w:after="0" w:line="240" w:lineRule="auto"/>
      </w:pPr>
      <w:r>
        <w:separator/>
      </w:r>
    </w:p>
  </w:endnote>
  <w:endnote w:type="continuationSeparator" w:id="0">
    <w:p w14:paraId="5B6F16D2" w14:textId="77777777" w:rsidR="00230B14" w:rsidRDefault="00230B14" w:rsidP="008C59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436B" w14:textId="77777777" w:rsidR="00230B14" w:rsidRDefault="00230B14" w:rsidP="008C591B">
      <w:pPr>
        <w:spacing w:before="0" w:after="0" w:line="240" w:lineRule="auto"/>
      </w:pPr>
      <w:r>
        <w:separator/>
      </w:r>
    </w:p>
  </w:footnote>
  <w:footnote w:type="continuationSeparator" w:id="0">
    <w:p w14:paraId="1F2B6E6B" w14:textId="77777777" w:rsidR="00230B14" w:rsidRDefault="00230B14" w:rsidP="008C59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5F97" w14:textId="2874BBBC" w:rsidR="008C591B" w:rsidRPr="007E7D40" w:rsidRDefault="008C591B" w:rsidP="008C591B">
    <w:pPr>
      <w:jc w:val="center"/>
      <w:rPr>
        <w:rFonts w:ascii="Algerian" w:hAnsi="Algerian"/>
        <w:sz w:val="36"/>
        <w:szCs w:val="36"/>
      </w:rPr>
    </w:pPr>
    <w:r w:rsidRPr="008C591B">
      <w:rPr>
        <w:rFonts w:ascii="Algerian" w:hAnsi="Algerian"/>
        <w:sz w:val="72"/>
        <w:szCs w:val="72"/>
      </w:rPr>
      <w:t>Numbers</w:t>
    </w:r>
    <w:r w:rsidR="007E7D40">
      <w:rPr>
        <w:rFonts w:ascii="Algerian" w:hAnsi="Algerian"/>
        <w:sz w:val="72"/>
        <w:szCs w:val="72"/>
      </w:rPr>
      <w:t xml:space="preserve"> </w:t>
    </w:r>
  </w:p>
  <w:p w14:paraId="0A68E57F" w14:textId="77777777" w:rsidR="008C591B" w:rsidRDefault="008C5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1D3"/>
    <w:multiLevelType w:val="hybridMultilevel"/>
    <w:tmpl w:val="698A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F2DC5"/>
    <w:multiLevelType w:val="hybridMultilevel"/>
    <w:tmpl w:val="58FAFC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4DB6"/>
    <w:multiLevelType w:val="hybridMultilevel"/>
    <w:tmpl w:val="26E0DF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57C66"/>
    <w:multiLevelType w:val="hybridMultilevel"/>
    <w:tmpl w:val="456A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57F"/>
    <w:multiLevelType w:val="hybridMultilevel"/>
    <w:tmpl w:val="695C4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61290"/>
    <w:multiLevelType w:val="hybridMultilevel"/>
    <w:tmpl w:val="84F2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53B8"/>
    <w:multiLevelType w:val="hybridMultilevel"/>
    <w:tmpl w:val="E6EEF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761E"/>
    <w:multiLevelType w:val="hybridMultilevel"/>
    <w:tmpl w:val="730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05A7C"/>
    <w:multiLevelType w:val="hybridMultilevel"/>
    <w:tmpl w:val="0B68F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20EE5"/>
    <w:multiLevelType w:val="hybridMultilevel"/>
    <w:tmpl w:val="2E58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84ED9"/>
    <w:multiLevelType w:val="hybridMultilevel"/>
    <w:tmpl w:val="25A6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E2B36"/>
    <w:multiLevelType w:val="hybridMultilevel"/>
    <w:tmpl w:val="C0D8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C7403"/>
    <w:multiLevelType w:val="hybridMultilevel"/>
    <w:tmpl w:val="F044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D3496"/>
    <w:multiLevelType w:val="hybridMultilevel"/>
    <w:tmpl w:val="1792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B7047"/>
    <w:multiLevelType w:val="hybridMultilevel"/>
    <w:tmpl w:val="6834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C791C"/>
    <w:multiLevelType w:val="hybridMultilevel"/>
    <w:tmpl w:val="DBB0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636119">
    <w:abstractNumId w:val="1"/>
  </w:num>
  <w:num w:numId="2" w16cid:durableId="291520392">
    <w:abstractNumId w:val="11"/>
  </w:num>
  <w:num w:numId="3" w16cid:durableId="1979872514">
    <w:abstractNumId w:val="2"/>
  </w:num>
  <w:num w:numId="4" w16cid:durableId="1771126157">
    <w:abstractNumId w:val="15"/>
  </w:num>
  <w:num w:numId="5" w16cid:durableId="1803157561">
    <w:abstractNumId w:val="4"/>
  </w:num>
  <w:num w:numId="6" w16cid:durableId="580138459">
    <w:abstractNumId w:val="9"/>
  </w:num>
  <w:num w:numId="7" w16cid:durableId="1438334640">
    <w:abstractNumId w:val="6"/>
  </w:num>
  <w:num w:numId="8" w16cid:durableId="1841847984">
    <w:abstractNumId w:val="10"/>
  </w:num>
  <w:num w:numId="9" w16cid:durableId="767120568">
    <w:abstractNumId w:val="12"/>
  </w:num>
  <w:num w:numId="10" w16cid:durableId="1140339981">
    <w:abstractNumId w:val="14"/>
  </w:num>
  <w:num w:numId="11" w16cid:durableId="1855873281">
    <w:abstractNumId w:val="5"/>
  </w:num>
  <w:num w:numId="12" w16cid:durableId="1389260747">
    <w:abstractNumId w:val="3"/>
  </w:num>
  <w:num w:numId="13" w16cid:durableId="503322339">
    <w:abstractNumId w:val="7"/>
  </w:num>
  <w:num w:numId="14" w16cid:durableId="369458776">
    <w:abstractNumId w:val="8"/>
  </w:num>
  <w:num w:numId="15" w16cid:durableId="2029065920">
    <w:abstractNumId w:val="0"/>
  </w:num>
  <w:num w:numId="16" w16cid:durableId="5935886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79E"/>
    <w:rsid w:val="000604AE"/>
    <w:rsid w:val="000B7FF2"/>
    <w:rsid w:val="000E7DA5"/>
    <w:rsid w:val="001B0D24"/>
    <w:rsid w:val="0022533A"/>
    <w:rsid w:val="00230B14"/>
    <w:rsid w:val="00263693"/>
    <w:rsid w:val="002D4693"/>
    <w:rsid w:val="002E30E4"/>
    <w:rsid w:val="0036279E"/>
    <w:rsid w:val="004379AF"/>
    <w:rsid w:val="005E0770"/>
    <w:rsid w:val="00622585"/>
    <w:rsid w:val="0073475F"/>
    <w:rsid w:val="00734FC2"/>
    <w:rsid w:val="007E7D40"/>
    <w:rsid w:val="0086759D"/>
    <w:rsid w:val="008A4121"/>
    <w:rsid w:val="008C591B"/>
    <w:rsid w:val="0090608D"/>
    <w:rsid w:val="00977773"/>
    <w:rsid w:val="00AE05D8"/>
    <w:rsid w:val="00AF2759"/>
    <w:rsid w:val="00B5667C"/>
    <w:rsid w:val="00B57648"/>
    <w:rsid w:val="00B70226"/>
    <w:rsid w:val="00C006DC"/>
    <w:rsid w:val="00C8168E"/>
    <w:rsid w:val="00CB24E1"/>
    <w:rsid w:val="00CF4303"/>
    <w:rsid w:val="00D03CE0"/>
    <w:rsid w:val="00D86DC0"/>
    <w:rsid w:val="00D8776A"/>
    <w:rsid w:val="00E638EC"/>
    <w:rsid w:val="00E84668"/>
    <w:rsid w:val="00EF5C54"/>
    <w:rsid w:val="00F01B10"/>
    <w:rsid w:val="00F82EBC"/>
    <w:rsid w:val="00F84341"/>
    <w:rsid w:val="00F9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6B95"/>
  <w15:docId w15:val="{FF5C0EAE-F66D-EF49-AA0D-240E78F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9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91B"/>
  </w:style>
  <w:style w:type="paragraph" w:styleId="Footer">
    <w:name w:val="footer"/>
    <w:basedOn w:val="Normal"/>
    <w:link w:val="FooterChar"/>
    <w:uiPriority w:val="99"/>
    <w:unhideWhenUsed/>
    <w:rsid w:val="008C59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91B"/>
  </w:style>
  <w:style w:type="paragraph" w:styleId="ListParagraph">
    <w:name w:val="List Paragraph"/>
    <w:basedOn w:val="Normal"/>
    <w:uiPriority w:val="34"/>
    <w:qFormat/>
    <w:rsid w:val="00CB24E1"/>
    <w:pPr>
      <w:ind w:left="720"/>
      <w:contextualSpacing/>
    </w:pPr>
  </w:style>
  <w:style w:type="paragraph" w:styleId="NoSpacing">
    <w:name w:val="No Spacing"/>
    <w:uiPriority w:val="1"/>
    <w:qFormat/>
    <w:rsid w:val="002E30E4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 Conrad</cp:lastModifiedBy>
  <cp:revision>13</cp:revision>
  <dcterms:created xsi:type="dcterms:W3CDTF">2012-09-04T18:12:00Z</dcterms:created>
  <dcterms:modified xsi:type="dcterms:W3CDTF">2023-03-07T16:02:00Z</dcterms:modified>
</cp:coreProperties>
</file>